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6BE" w:rsidRDefault="006676BE" w:rsidP="006676BE">
      <w:pPr>
        <w:widowControl/>
        <w:wordWrap w:val="0"/>
        <w:spacing w:after="100" w:afterAutospacing="1"/>
        <w:jc w:val="center"/>
        <w:rPr>
          <w:rFonts w:ascii="黑体" w:eastAsia="黑体" w:hAnsi="Tahoma" w:cs="Tahoma"/>
          <w:color w:val="000000"/>
          <w:kern w:val="0"/>
          <w:sz w:val="30"/>
        </w:rPr>
      </w:pPr>
    </w:p>
    <w:p w:rsidR="006676BE" w:rsidRDefault="006676BE" w:rsidP="006676BE">
      <w:pPr>
        <w:widowControl/>
        <w:wordWrap w:val="0"/>
        <w:spacing w:after="100" w:afterAutospacing="1"/>
        <w:jc w:val="center"/>
        <w:rPr>
          <w:rFonts w:ascii="黑体" w:eastAsia="黑体" w:hAnsi="Tahoma" w:cs="Tahoma"/>
          <w:color w:val="000000"/>
          <w:kern w:val="0"/>
          <w:sz w:val="30"/>
        </w:rPr>
      </w:pPr>
      <w:r>
        <w:rPr>
          <w:rFonts w:ascii="黑体" w:eastAsia="黑体" w:hAnsi="Tahoma" w:cs="Tahoma" w:hint="eastAsia"/>
          <w:color w:val="000000"/>
          <w:kern w:val="0"/>
          <w:sz w:val="30"/>
        </w:rPr>
        <w:t>《</w:t>
      </w:r>
      <w:r w:rsidRPr="003237C3">
        <w:rPr>
          <w:rFonts w:ascii="黑体" w:eastAsia="黑体" w:hAnsi="Tahoma" w:cs="Tahoma" w:hint="eastAsia"/>
          <w:color w:val="000000"/>
          <w:kern w:val="0"/>
          <w:sz w:val="30"/>
        </w:rPr>
        <w:t>网络工程部署与实施综合实践</w:t>
      </w:r>
      <w:r>
        <w:rPr>
          <w:rFonts w:ascii="黑体" w:eastAsia="黑体" w:hAnsi="Tahoma" w:cs="Tahoma" w:hint="eastAsia"/>
          <w:color w:val="000000"/>
          <w:kern w:val="0"/>
          <w:sz w:val="30"/>
        </w:rPr>
        <w:t>》</w:t>
      </w:r>
      <w:r w:rsidRPr="000C67A4">
        <w:rPr>
          <w:rFonts w:ascii="黑体" w:eastAsia="黑体" w:hAnsi="Tahoma" w:cs="Tahoma" w:hint="eastAsia"/>
          <w:color w:val="000000"/>
          <w:kern w:val="0"/>
          <w:sz w:val="30"/>
        </w:rPr>
        <w:t>教学大纲</w:t>
      </w:r>
    </w:p>
    <w:p w:rsidR="006676BE" w:rsidRDefault="006676BE" w:rsidP="006676BE">
      <w:pPr>
        <w:widowControl/>
        <w:spacing w:after="100" w:afterAutospacing="1" w:line="300" w:lineRule="auto"/>
        <w:jc w:val="center"/>
        <w:rPr>
          <w:rFonts w:ascii="黑体" w:eastAsia="黑体" w:hAnsi="Tahoma" w:cs="Tahoma"/>
          <w:color w:val="000000"/>
          <w:kern w:val="0"/>
          <w:sz w:val="30"/>
        </w:rPr>
      </w:pPr>
    </w:p>
    <w:p w:rsidR="006676BE" w:rsidRPr="006A2BD5" w:rsidRDefault="006676BE" w:rsidP="00CD1C7F">
      <w:pPr>
        <w:spacing w:beforeLines="50" w:before="120" w:afterLines="50" w:after="120" w:line="300" w:lineRule="auto"/>
        <w:ind w:leftChars="219" w:left="1780" w:hangingChars="550" w:hanging="1320"/>
        <w:rPr>
          <w:rFonts w:eastAsia="黑体"/>
          <w:sz w:val="24"/>
        </w:rPr>
      </w:pPr>
      <w:r w:rsidRPr="00FD6AD9">
        <w:rPr>
          <w:rFonts w:ascii="黑体" w:eastAsia="黑体" w:hint="eastAsia"/>
          <w:sz w:val="24"/>
        </w:rPr>
        <w:t>课程名称</w:t>
      </w:r>
      <w:r>
        <w:rPr>
          <w:rFonts w:eastAsia="黑体" w:hint="eastAsia"/>
          <w:sz w:val="24"/>
        </w:rPr>
        <w:t>：</w:t>
      </w:r>
      <w:r w:rsidRPr="003237C3">
        <w:rPr>
          <w:rFonts w:eastAsia="黑体" w:hint="eastAsia"/>
          <w:sz w:val="24"/>
        </w:rPr>
        <w:t>网络工程部署与实施综合实践</w:t>
      </w:r>
      <w:r w:rsidR="00F30B88">
        <w:rPr>
          <w:rFonts w:eastAsia="黑体" w:hint="eastAsia"/>
          <w:sz w:val="24"/>
        </w:rPr>
        <w:t>（</w:t>
      </w:r>
      <w:r>
        <w:rPr>
          <w:rFonts w:eastAsia="黑体" w:hint="eastAsia"/>
          <w:sz w:val="24"/>
        </w:rPr>
        <w:t>C</w:t>
      </w:r>
      <w:r w:rsidRPr="00AA72CE">
        <w:rPr>
          <w:rFonts w:eastAsia="黑体"/>
          <w:sz w:val="24"/>
        </w:rPr>
        <w:t xml:space="preserve">omprehensive </w:t>
      </w:r>
      <w:r>
        <w:rPr>
          <w:rFonts w:eastAsia="黑体" w:hint="eastAsia"/>
          <w:sz w:val="24"/>
        </w:rPr>
        <w:t>P</w:t>
      </w:r>
      <w:r w:rsidRPr="00AA72CE">
        <w:rPr>
          <w:rFonts w:eastAsia="黑体"/>
          <w:sz w:val="24"/>
        </w:rPr>
        <w:t xml:space="preserve">ractice </w:t>
      </w:r>
      <w:r>
        <w:rPr>
          <w:rFonts w:eastAsia="黑体" w:hint="eastAsia"/>
          <w:sz w:val="24"/>
        </w:rPr>
        <w:t xml:space="preserve">for </w:t>
      </w:r>
      <w:bookmarkStart w:id="0" w:name="_GoBack"/>
      <w:bookmarkEnd w:id="0"/>
      <w:r w:rsidR="00F30B88">
        <w:rPr>
          <w:rFonts w:eastAsia="黑体"/>
          <w:sz w:val="24"/>
        </w:rPr>
        <w:t>Network</w:t>
      </w:r>
      <w:r w:rsidR="00F30B88">
        <w:rPr>
          <w:rFonts w:eastAsia="黑体" w:hint="eastAsia"/>
          <w:sz w:val="24"/>
        </w:rPr>
        <w:t xml:space="preserve">　</w:t>
      </w:r>
      <w:r>
        <w:rPr>
          <w:rFonts w:eastAsia="黑体" w:hint="eastAsia"/>
          <w:sz w:val="24"/>
        </w:rPr>
        <w:t>D</w:t>
      </w:r>
      <w:r w:rsidRPr="00AA72CE">
        <w:rPr>
          <w:rFonts w:eastAsia="黑体"/>
          <w:sz w:val="24"/>
        </w:rPr>
        <w:t xml:space="preserve">eployment and </w:t>
      </w:r>
      <w:r>
        <w:rPr>
          <w:rFonts w:eastAsia="黑体" w:hint="eastAsia"/>
          <w:sz w:val="24"/>
        </w:rPr>
        <w:t>I</w:t>
      </w:r>
      <w:r w:rsidRPr="00AA72CE">
        <w:rPr>
          <w:rFonts w:eastAsia="黑体"/>
          <w:sz w:val="24"/>
        </w:rPr>
        <w:t>mplement</w:t>
      </w:r>
      <w:r w:rsidR="00F30B88">
        <w:rPr>
          <w:rFonts w:eastAsia="黑体" w:hint="eastAsia"/>
          <w:sz w:val="24"/>
        </w:rPr>
        <w:t>）</w:t>
      </w:r>
    </w:p>
    <w:p w:rsidR="006676BE" w:rsidRPr="006A2BD5" w:rsidRDefault="006676BE" w:rsidP="006676BE">
      <w:pPr>
        <w:spacing w:beforeLines="50" w:before="120" w:afterLines="50" w:after="120" w:line="300" w:lineRule="auto"/>
        <w:ind w:firstLineChars="196" w:firstLine="470"/>
        <w:rPr>
          <w:rFonts w:eastAsia="黑体"/>
          <w:sz w:val="24"/>
        </w:rPr>
      </w:pPr>
      <w:r w:rsidRPr="006A2BD5">
        <w:rPr>
          <w:rFonts w:eastAsia="黑体" w:hint="eastAsia"/>
          <w:sz w:val="24"/>
        </w:rPr>
        <w:t>课程代码：</w:t>
      </w:r>
      <w:r w:rsidR="00CD1C7F">
        <w:rPr>
          <w:rFonts w:eastAsia="黑体" w:hint="eastAsia"/>
          <w:sz w:val="24"/>
        </w:rPr>
        <w:t xml:space="preserve"> </w:t>
      </w:r>
      <w:r w:rsidRPr="003237C3">
        <w:rPr>
          <w:rFonts w:eastAsia="黑体"/>
          <w:sz w:val="24"/>
        </w:rPr>
        <w:t>1021636006</w:t>
      </w:r>
    </w:p>
    <w:p w:rsidR="006676BE" w:rsidRPr="006A2BD5" w:rsidRDefault="006676BE" w:rsidP="006676BE">
      <w:pPr>
        <w:spacing w:beforeLines="50" w:before="120" w:afterLines="50" w:after="120" w:line="300" w:lineRule="auto"/>
        <w:ind w:firstLineChars="196" w:firstLine="470"/>
        <w:rPr>
          <w:rFonts w:eastAsia="黑体"/>
          <w:sz w:val="24"/>
        </w:rPr>
      </w:pPr>
      <w:r w:rsidRPr="006A2BD5">
        <w:rPr>
          <w:rFonts w:eastAsia="黑体" w:hint="eastAsia"/>
          <w:sz w:val="24"/>
        </w:rPr>
        <w:t>学分</w:t>
      </w:r>
      <w:r w:rsidRPr="006A2BD5">
        <w:rPr>
          <w:rFonts w:eastAsia="黑体"/>
          <w:sz w:val="24"/>
        </w:rPr>
        <w:t>/</w:t>
      </w:r>
      <w:r w:rsidR="00F30B88">
        <w:rPr>
          <w:rFonts w:eastAsia="黑体" w:hint="eastAsia"/>
          <w:sz w:val="24"/>
        </w:rPr>
        <w:t>周数</w:t>
      </w:r>
      <w:r w:rsidRPr="006A2BD5">
        <w:rPr>
          <w:rFonts w:eastAsia="黑体" w:hint="eastAsia"/>
          <w:sz w:val="24"/>
        </w:rPr>
        <w:t>：</w:t>
      </w:r>
      <w:r w:rsidR="00CD1C7F">
        <w:rPr>
          <w:rFonts w:eastAsia="黑体" w:hint="eastAsia"/>
          <w:sz w:val="24"/>
        </w:rPr>
        <w:t xml:space="preserve"> </w:t>
      </w:r>
      <w:r>
        <w:rPr>
          <w:rFonts w:eastAsia="黑体" w:hint="eastAsia"/>
          <w:sz w:val="24"/>
        </w:rPr>
        <w:t>1</w:t>
      </w:r>
      <w:r>
        <w:rPr>
          <w:rFonts w:eastAsia="黑体" w:hint="eastAsia"/>
          <w:sz w:val="24"/>
        </w:rPr>
        <w:t>学分</w:t>
      </w:r>
      <w:r>
        <w:rPr>
          <w:rFonts w:eastAsia="黑体" w:hint="eastAsia"/>
          <w:sz w:val="24"/>
        </w:rPr>
        <w:t>/1</w:t>
      </w:r>
      <w:r>
        <w:rPr>
          <w:rFonts w:eastAsia="黑体" w:hint="eastAsia"/>
          <w:sz w:val="24"/>
        </w:rPr>
        <w:t>周</w:t>
      </w:r>
    </w:p>
    <w:p w:rsidR="006676BE" w:rsidRPr="006A2BD5" w:rsidRDefault="006676BE" w:rsidP="006676BE">
      <w:pPr>
        <w:spacing w:beforeLines="50" w:before="120" w:afterLines="50" w:after="120" w:line="300" w:lineRule="auto"/>
        <w:ind w:firstLineChars="196" w:firstLine="470"/>
        <w:rPr>
          <w:rFonts w:eastAsia="黑体"/>
          <w:sz w:val="24"/>
        </w:rPr>
      </w:pPr>
      <w:r w:rsidRPr="006A2BD5">
        <w:rPr>
          <w:rFonts w:eastAsia="黑体" w:hint="eastAsia"/>
          <w:sz w:val="24"/>
        </w:rPr>
        <w:t>开课单位：</w:t>
      </w:r>
      <w:r w:rsidRPr="006A2BD5">
        <w:rPr>
          <w:rFonts w:eastAsia="黑体"/>
          <w:sz w:val="24"/>
        </w:rPr>
        <w:t xml:space="preserve"> </w:t>
      </w:r>
      <w:r>
        <w:rPr>
          <w:rFonts w:eastAsia="黑体" w:hint="eastAsia"/>
          <w:sz w:val="24"/>
        </w:rPr>
        <w:t>物理与</w:t>
      </w:r>
      <w:r>
        <w:rPr>
          <w:rFonts w:eastAsia="黑体"/>
          <w:sz w:val="24"/>
        </w:rPr>
        <w:t>电子</w:t>
      </w:r>
      <w:r>
        <w:rPr>
          <w:rFonts w:eastAsia="黑体" w:hint="eastAsia"/>
          <w:sz w:val="24"/>
        </w:rPr>
        <w:t>信息工程</w:t>
      </w:r>
      <w:r>
        <w:rPr>
          <w:rFonts w:eastAsia="黑体"/>
          <w:sz w:val="24"/>
        </w:rPr>
        <w:t>学院</w:t>
      </w:r>
    </w:p>
    <w:p w:rsidR="006676BE" w:rsidRPr="006A2BD5" w:rsidRDefault="006676BE" w:rsidP="006676BE">
      <w:pPr>
        <w:widowControl/>
        <w:spacing w:line="300" w:lineRule="auto"/>
        <w:ind w:firstLineChars="200" w:firstLine="480"/>
        <w:jc w:val="left"/>
        <w:rPr>
          <w:rFonts w:ascii="黑体" w:eastAsia="黑体" w:hAnsi="Tahoma" w:cs="Tahoma"/>
          <w:color w:val="000000"/>
          <w:kern w:val="0"/>
          <w:sz w:val="24"/>
        </w:rPr>
      </w:pPr>
      <w:r w:rsidRPr="006A2BD5">
        <w:rPr>
          <w:rFonts w:eastAsia="黑体" w:hint="eastAsia"/>
          <w:sz w:val="24"/>
        </w:rPr>
        <w:t>面向专业：</w:t>
      </w:r>
      <w:r w:rsidRPr="006A2BD5">
        <w:rPr>
          <w:rFonts w:ascii="黑体" w:eastAsia="黑体" w:hAnsi="Tahoma" w:cs="Tahoma" w:hint="eastAsia"/>
          <w:color w:val="000000"/>
          <w:kern w:val="0"/>
          <w:sz w:val="24"/>
        </w:rPr>
        <w:t xml:space="preserve"> </w:t>
      </w:r>
      <w:r>
        <w:rPr>
          <w:rFonts w:ascii="黑体" w:eastAsia="黑体" w:hAnsi="Tahoma" w:cs="Tahoma" w:hint="eastAsia"/>
          <w:color w:val="000000"/>
          <w:kern w:val="0"/>
          <w:sz w:val="24"/>
        </w:rPr>
        <w:t>网络工程</w:t>
      </w:r>
    </w:p>
    <w:p w:rsidR="006676BE" w:rsidRPr="007E6D68" w:rsidRDefault="006676BE" w:rsidP="006676BE">
      <w:pPr>
        <w:spacing w:before="100" w:line="300" w:lineRule="auto"/>
        <w:rPr>
          <w:rFonts w:eastAsia="黑体"/>
          <w:color w:val="000000"/>
          <w:sz w:val="24"/>
        </w:rPr>
      </w:pPr>
      <w:r w:rsidRPr="007E6D68">
        <w:rPr>
          <w:rFonts w:eastAsia="黑体" w:hint="eastAsia"/>
          <w:color w:val="000000"/>
          <w:sz w:val="24"/>
        </w:rPr>
        <w:t>一、课程的性质、目的和任务</w:t>
      </w:r>
    </w:p>
    <w:p w:rsidR="006676BE" w:rsidRDefault="006676BE" w:rsidP="006676BE">
      <w:pPr>
        <w:snapToGrid w:val="0"/>
        <w:spacing w:line="300" w:lineRule="auto"/>
        <w:ind w:firstLineChars="200" w:firstLine="420"/>
        <w:rPr>
          <w:rFonts w:ascii="宋体" w:hAnsi="宋体"/>
          <w:szCs w:val="21"/>
        </w:rPr>
      </w:pPr>
      <w:r w:rsidRPr="003237C3">
        <w:rPr>
          <w:rFonts w:ascii="宋体" w:hAnsi="宋体" w:hint="eastAsia"/>
          <w:szCs w:val="21"/>
        </w:rPr>
        <w:t>网络工程部署与实施综合实践</w:t>
      </w:r>
      <w:r>
        <w:rPr>
          <w:rFonts w:ascii="宋体" w:hAnsi="宋体" w:hint="eastAsia"/>
          <w:szCs w:val="21"/>
        </w:rPr>
        <w:t>是网络工程专业的</w:t>
      </w:r>
      <w:r w:rsidRPr="00F26515">
        <w:rPr>
          <w:rFonts w:ascii="宋体" w:hAnsi="宋体" w:hint="eastAsia"/>
          <w:szCs w:val="21"/>
        </w:rPr>
        <w:t>实践必修课</w:t>
      </w:r>
      <w:r w:rsidRPr="003237C3">
        <w:rPr>
          <w:rFonts w:ascii="宋体" w:hAnsi="宋体" w:hint="eastAsia"/>
          <w:szCs w:val="21"/>
        </w:rPr>
        <w:t>，</w:t>
      </w:r>
      <w:r>
        <w:rPr>
          <w:rFonts w:ascii="宋体" w:hAnsi="宋体" w:hint="eastAsia"/>
          <w:szCs w:val="21"/>
        </w:rPr>
        <w:t>其目的在于通过学生主体、工程师主导的项目式教学，着重培养学生：1）根据给定网络工程解决方案进行网络工程综合部署与实施的技术能力，涉及路由、交换、无线、接入和安全等综合性内容；2）</w:t>
      </w:r>
      <w:r>
        <w:rPr>
          <w:rFonts w:hint="eastAsia"/>
        </w:rPr>
        <w:t>在工程框架与规范下</w:t>
      </w:r>
      <w:r>
        <w:rPr>
          <w:rFonts w:ascii="宋体" w:hAnsi="宋体" w:hint="eastAsia"/>
          <w:szCs w:val="21"/>
        </w:rPr>
        <w:t>的初步项目管理能力；3）团队协作能力；4）</w:t>
      </w:r>
      <w:r w:rsidRPr="003237C3">
        <w:rPr>
          <w:rFonts w:ascii="宋体" w:hAnsi="宋体" w:hint="eastAsia"/>
          <w:szCs w:val="21"/>
        </w:rPr>
        <w:t>沟通与表达能力</w:t>
      </w:r>
      <w:r>
        <w:rPr>
          <w:rFonts w:ascii="宋体" w:hAnsi="宋体" w:hint="eastAsia"/>
          <w:szCs w:val="21"/>
        </w:rPr>
        <w:t>。</w:t>
      </w:r>
    </w:p>
    <w:p w:rsidR="006676BE" w:rsidRPr="007E6D68" w:rsidRDefault="006676BE" w:rsidP="006676BE">
      <w:pPr>
        <w:spacing w:before="100" w:line="300" w:lineRule="auto"/>
        <w:rPr>
          <w:rFonts w:eastAsia="黑体"/>
          <w:color w:val="000000"/>
          <w:sz w:val="24"/>
        </w:rPr>
      </w:pPr>
      <w:r w:rsidRPr="007E6D68">
        <w:rPr>
          <w:rFonts w:eastAsia="黑体" w:hint="eastAsia"/>
          <w:color w:val="000000"/>
          <w:sz w:val="24"/>
        </w:rPr>
        <w:t>二、开课学期与前设课程</w:t>
      </w:r>
    </w:p>
    <w:p w:rsidR="006676BE" w:rsidRDefault="006676BE" w:rsidP="006676BE">
      <w:pPr>
        <w:snapToGrid w:val="0"/>
        <w:spacing w:line="300" w:lineRule="auto"/>
        <w:ind w:firstLineChars="200" w:firstLine="420"/>
        <w:rPr>
          <w:rFonts w:ascii="宋体" w:hAnsi="宋体"/>
          <w:szCs w:val="21"/>
        </w:rPr>
      </w:pPr>
      <w:r>
        <w:rPr>
          <w:rFonts w:ascii="宋体" w:hAnsi="宋体" w:hint="eastAsia"/>
          <w:szCs w:val="21"/>
        </w:rPr>
        <w:t>本课程</w:t>
      </w:r>
      <w:proofErr w:type="gramStart"/>
      <w:r>
        <w:rPr>
          <w:rFonts w:ascii="宋体" w:hAnsi="宋体" w:hint="eastAsia"/>
          <w:szCs w:val="21"/>
        </w:rPr>
        <w:t>第五学</w:t>
      </w:r>
      <w:proofErr w:type="gramEnd"/>
      <w:r>
        <w:rPr>
          <w:rFonts w:ascii="宋体" w:hAnsi="宋体" w:hint="eastAsia"/>
          <w:szCs w:val="21"/>
        </w:rPr>
        <w:t>期末开设，集中于1周内完成。学习本课程前学生应掌握的前设课程为：</w:t>
      </w:r>
    </w:p>
    <w:p w:rsidR="006676BE" w:rsidRDefault="006676BE" w:rsidP="006676BE">
      <w:pPr>
        <w:snapToGrid w:val="0"/>
        <w:spacing w:line="300" w:lineRule="auto"/>
        <w:rPr>
          <w:rFonts w:ascii="宋体" w:hAnsi="宋体"/>
          <w:szCs w:val="21"/>
        </w:rPr>
      </w:pPr>
      <w:r w:rsidRPr="00B1179A">
        <w:rPr>
          <w:rFonts w:ascii="宋体" w:hAnsi="宋体" w:hint="eastAsia"/>
          <w:szCs w:val="21"/>
        </w:rPr>
        <w:t>计算机网络基础</w:t>
      </w:r>
      <w:r>
        <w:rPr>
          <w:rFonts w:ascii="宋体" w:hAnsi="宋体"/>
          <w:szCs w:val="21"/>
        </w:rPr>
        <w:t>、</w:t>
      </w:r>
      <w:r w:rsidRPr="00B1179A">
        <w:rPr>
          <w:rFonts w:ascii="宋体" w:hAnsi="宋体" w:hint="eastAsia"/>
          <w:szCs w:val="21"/>
        </w:rPr>
        <w:t>路由与交换</w:t>
      </w:r>
      <w:r>
        <w:rPr>
          <w:rFonts w:ascii="宋体" w:hAnsi="宋体" w:hint="eastAsia"/>
          <w:szCs w:val="21"/>
        </w:rPr>
        <w:t>、</w:t>
      </w:r>
      <w:r w:rsidRPr="00B1179A">
        <w:rPr>
          <w:rFonts w:ascii="宋体" w:hAnsi="宋体" w:hint="eastAsia"/>
          <w:szCs w:val="21"/>
        </w:rPr>
        <w:t>计算机网络安全</w:t>
      </w:r>
      <w:r>
        <w:rPr>
          <w:rFonts w:ascii="宋体" w:hAnsi="宋体" w:hint="eastAsia"/>
          <w:szCs w:val="21"/>
        </w:rPr>
        <w:t>、</w:t>
      </w:r>
      <w:r w:rsidRPr="00B1179A">
        <w:rPr>
          <w:rFonts w:ascii="宋体" w:hAnsi="宋体" w:hint="eastAsia"/>
          <w:szCs w:val="21"/>
        </w:rPr>
        <w:t>无线与移动网技术</w:t>
      </w:r>
      <w:r>
        <w:rPr>
          <w:rFonts w:ascii="宋体" w:hAnsi="宋体" w:hint="eastAsia"/>
          <w:szCs w:val="21"/>
        </w:rPr>
        <w:t>、IP统一通信技术</w:t>
      </w:r>
    </w:p>
    <w:p w:rsidR="006676BE" w:rsidRPr="007E6D68" w:rsidRDefault="006676BE" w:rsidP="006676BE">
      <w:pPr>
        <w:spacing w:before="100" w:line="300" w:lineRule="auto"/>
        <w:rPr>
          <w:rFonts w:eastAsia="黑体"/>
          <w:color w:val="000000"/>
          <w:kern w:val="0"/>
          <w:sz w:val="24"/>
        </w:rPr>
      </w:pPr>
      <w:r w:rsidRPr="007E6D68">
        <w:rPr>
          <w:rFonts w:eastAsia="黑体" w:hint="eastAsia"/>
          <w:color w:val="000000"/>
          <w:kern w:val="0"/>
          <w:sz w:val="24"/>
        </w:rPr>
        <w:t>三、教学内容</w:t>
      </w:r>
      <w:r w:rsidRPr="007E6D68">
        <w:rPr>
          <w:rFonts w:eastAsia="黑体" w:hint="eastAsia"/>
          <w:color w:val="000000"/>
          <w:kern w:val="0"/>
          <w:sz w:val="24"/>
        </w:rPr>
        <w:t>(</w:t>
      </w:r>
      <w:r w:rsidRPr="007E6D68">
        <w:rPr>
          <w:rFonts w:eastAsia="黑体" w:hint="eastAsia"/>
          <w:color w:val="000000"/>
          <w:kern w:val="0"/>
          <w:sz w:val="24"/>
        </w:rPr>
        <w:t>项目</w:t>
      </w:r>
      <w:r w:rsidRPr="007E6D68">
        <w:rPr>
          <w:rFonts w:eastAsia="黑体" w:hint="eastAsia"/>
          <w:color w:val="000000"/>
          <w:kern w:val="0"/>
          <w:sz w:val="24"/>
        </w:rPr>
        <w:t>)</w:t>
      </w:r>
      <w:r w:rsidRPr="007E6D68">
        <w:rPr>
          <w:rFonts w:eastAsia="黑体" w:hint="eastAsia"/>
          <w:color w:val="000000"/>
          <w:kern w:val="0"/>
          <w:sz w:val="24"/>
        </w:rPr>
        <w:t>、要求与学时分配</w:t>
      </w:r>
    </w:p>
    <w:p w:rsidR="006676BE" w:rsidRDefault="006676BE" w:rsidP="006676BE">
      <w:pPr>
        <w:spacing w:beforeLines="50" w:before="120" w:afterLines="50" w:after="120" w:line="300" w:lineRule="auto"/>
        <w:ind w:firstLine="480"/>
        <w:rPr>
          <w:rFonts w:ascii="黑体" w:eastAsia="黑体"/>
          <w:b/>
          <w:bCs/>
          <w:sz w:val="24"/>
        </w:rPr>
      </w:pPr>
      <w:r w:rsidRPr="00150444">
        <w:rPr>
          <w:rFonts w:ascii="黑体" w:eastAsia="黑体" w:hint="eastAsia"/>
          <w:b/>
          <w:bCs/>
          <w:sz w:val="24"/>
        </w:rPr>
        <w:t>1．</w:t>
      </w:r>
      <w:r>
        <w:rPr>
          <w:rFonts w:ascii="黑体" w:eastAsia="黑体" w:hint="eastAsia"/>
          <w:b/>
          <w:bCs/>
          <w:sz w:val="24"/>
        </w:rPr>
        <w:t>教学</w:t>
      </w:r>
      <w:r w:rsidRPr="00150444">
        <w:rPr>
          <w:rFonts w:ascii="黑体" w:eastAsia="黑体" w:hint="eastAsia"/>
          <w:b/>
          <w:bCs/>
          <w:sz w:val="24"/>
        </w:rPr>
        <w:t>内容</w:t>
      </w:r>
      <w:r>
        <w:rPr>
          <w:rFonts w:ascii="黑体" w:eastAsia="黑体" w:hint="eastAsia"/>
          <w:b/>
          <w:bCs/>
          <w:sz w:val="24"/>
        </w:rPr>
        <w:t>的选择</w:t>
      </w:r>
    </w:p>
    <w:p w:rsidR="006676BE" w:rsidRDefault="006676BE" w:rsidP="006676BE">
      <w:pPr>
        <w:spacing w:beforeLines="50" w:before="120" w:afterLines="50" w:after="120" w:line="300" w:lineRule="auto"/>
        <w:ind w:firstLine="480"/>
        <w:rPr>
          <w:rFonts w:ascii="宋体" w:hAnsi="宋体"/>
          <w:szCs w:val="21"/>
        </w:rPr>
      </w:pPr>
      <w:r>
        <w:rPr>
          <w:rFonts w:ascii="宋体" w:hAnsi="宋体" w:hint="eastAsia"/>
          <w:szCs w:val="21"/>
        </w:rPr>
        <w:t>作为网络工程综合部署与实施的实践，需要以</w:t>
      </w:r>
      <w:r w:rsidRPr="00076B9C">
        <w:rPr>
          <w:rFonts w:ascii="宋体" w:hAnsi="宋体" w:hint="eastAsia"/>
          <w:szCs w:val="21"/>
        </w:rPr>
        <w:t>源于</w:t>
      </w:r>
      <w:r>
        <w:rPr>
          <w:rFonts w:ascii="宋体" w:hAnsi="宋体" w:hint="eastAsia"/>
          <w:szCs w:val="21"/>
        </w:rPr>
        <w:t>网络部署与实施的</w:t>
      </w:r>
      <w:r w:rsidRPr="00076B9C">
        <w:rPr>
          <w:rFonts w:ascii="宋体" w:hAnsi="宋体" w:hint="eastAsia"/>
          <w:szCs w:val="21"/>
        </w:rPr>
        <w:t>实际工程</w:t>
      </w:r>
      <w:r>
        <w:rPr>
          <w:rFonts w:ascii="宋体" w:hAnsi="宋体" w:hint="eastAsia"/>
          <w:szCs w:val="21"/>
        </w:rPr>
        <w:t>项目或者工程案例为载体，所选择的项目或案例应涉及路由、交换、无线、安全等技术应用，但不限于此，可以将IP统一通信和接入网作为扩展内容。</w:t>
      </w:r>
    </w:p>
    <w:p w:rsidR="006676BE" w:rsidRDefault="006676BE" w:rsidP="006676BE">
      <w:pPr>
        <w:spacing w:beforeLines="50" w:before="120" w:afterLines="50" w:after="120" w:line="300" w:lineRule="auto"/>
        <w:ind w:firstLine="480"/>
        <w:rPr>
          <w:rFonts w:ascii="黑体" w:eastAsia="黑体"/>
          <w:b/>
          <w:bCs/>
          <w:sz w:val="24"/>
        </w:rPr>
      </w:pPr>
      <w:r w:rsidRPr="00095220">
        <w:rPr>
          <w:rFonts w:ascii="黑体" w:eastAsia="黑体" w:hint="eastAsia"/>
          <w:b/>
          <w:bCs/>
          <w:sz w:val="24"/>
        </w:rPr>
        <w:t>2．</w:t>
      </w:r>
      <w:r>
        <w:rPr>
          <w:rFonts w:ascii="黑体" w:eastAsia="黑体" w:hint="eastAsia"/>
          <w:b/>
          <w:bCs/>
          <w:sz w:val="24"/>
        </w:rPr>
        <w:t>教学内容实施的分解与要求</w:t>
      </w:r>
    </w:p>
    <w:p w:rsidR="006676BE" w:rsidRDefault="006676BE" w:rsidP="006676BE">
      <w:pPr>
        <w:spacing w:beforeLines="50" w:before="120" w:afterLines="50" w:after="120" w:line="300" w:lineRule="auto"/>
        <w:ind w:firstLine="480"/>
        <w:rPr>
          <w:rFonts w:ascii="宋体" w:hAnsi="宋体"/>
          <w:szCs w:val="21"/>
        </w:rPr>
      </w:pPr>
      <w:r>
        <w:rPr>
          <w:rFonts w:ascii="宋体" w:hAnsi="宋体" w:hint="eastAsia"/>
          <w:szCs w:val="21"/>
        </w:rPr>
        <w:t>按照</w:t>
      </w:r>
      <w:r w:rsidRPr="00362439">
        <w:rPr>
          <w:rFonts w:ascii="宋体" w:hAnsi="宋体" w:hint="eastAsia"/>
          <w:szCs w:val="21"/>
        </w:rPr>
        <w:t>项目</w:t>
      </w:r>
      <w:r>
        <w:rPr>
          <w:rFonts w:ascii="宋体" w:hAnsi="宋体" w:hint="eastAsia"/>
          <w:szCs w:val="21"/>
        </w:rPr>
        <w:t>驱动式</w:t>
      </w:r>
      <w:r w:rsidRPr="00362439">
        <w:rPr>
          <w:rFonts w:ascii="宋体" w:hAnsi="宋体" w:hint="eastAsia"/>
          <w:szCs w:val="21"/>
        </w:rPr>
        <w:t>教学</w:t>
      </w:r>
      <w:r>
        <w:rPr>
          <w:rFonts w:ascii="宋体" w:hAnsi="宋体" w:hint="eastAsia"/>
          <w:szCs w:val="21"/>
        </w:rPr>
        <w:t>的特点，要求</w:t>
      </w:r>
      <w:r w:rsidRPr="00362439">
        <w:rPr>
          <w:rFonts w:ascii="宋体" w:hAnsi="宋体" w:hint="eastAsia"/>
          <w:szCs w:val="21"/>
        </w:rPr>
        <w:t>将</w:t>
      </w:r>
      <w:r>
        <w:rPr>
          <w:rFonts w:ascii="宋体" w:hAnsi="宋体" w:hint="eastAsia"/>
          <w:szCs w:val="21"/>
        </w:rPr>
        <w:t>每个</w:t>
      </w:r>
      <w:r w:rsidRPr="00362439">
        <w:rPr>
          <w:rFonts w:ascii="宋体" w:hAnsi="宋体" w:hint="eastAsia"/>
          <w:szCs w:val="21"/>
        </w:rPr>
        <w:t>项目</w:t>
      </w:r>
      <w:r>
        <w:rPr>
          <w:rFonts w:ascii="宋体" w:hAnsi="宋体" w:hint="eastAsia"/>
          <w:szCs w:val="21"/>
        </w:rPr>
        <w:t>或案例</w:t>
      </w:r>
      <w:r w:rsidRPr="00362439">
        <w:rPr>
          <w:rFonts w:ascii="宋体" w:hAnsi="宋体" w:hint="eastAsia"/>
          <w:szCs w:val="21"/>
        </w:rPr>
        <w:t>分解成</w:t>
      </w:r>
      <w:r>
        <w:rPr>
          <w:rFonts w:ascii="宋体" w:hAnsi="宋体" w:hint="eastAsia"/>
          <w:szCs w:val="21"/>
        </w:rPr>
        <w:t>若干个必要的</w:t>
      </w:r>
      <w:r w:rsidRPr="00362439">
        <w:rPr>
          <w:rFonts w:ascii="宋体" w:hAnsi="宋体" w:hint="eastAsia"/>
          <w:szCs w:val="21"/>
        </w:rPr>
        <w:t>环节,具体要求参照表1.</w:t>
      </w:r>
    </w:p>
    <w:p w:rsidR="006676BE" w:rsidRPr="00362439" w:rsidRDefault="006676BE" w:rsidP="006676BE">
      <w:pPr>
        <w:spacing w:beforeLines="50" w:before="120" w:afterLines="50" w:after="120" w:line="300" w:lineRule="auto"/>
        <w:ind w:firstLine="480"/>
        <w:jc w:val="center"/>
        <w:rPr>
          <w:rFonts w:ascii="宋体" w:hAnsi="宋体"/>
          <w:szCs w:val="21"/>
        </w:rPr>
      </w:pPr>
      <w:r w:rsidRPr="00362439">
        <w:rPr>
          <w:rFonts w:ascii="宋体" w:hAnsi="宋体" w:hint="eastAsia"/>
          <w:szCs w:val="21"/>
        </w:rPr>
        <w:t>表1 项目</w:t>
      </w:r>
      <w:r>
        <w:rPr>
          <w:rFonts w:ascii="宋体" w:hAnsi="宋体" w:hint="eastAsia"/>
          <w:szCs w:val="21"/>
        </w:rPr>
        <w:t>案例的教学</w:t>
      </w:r>
      <w:r w:rsidRPr="00362439">
        <w:rPr>
          <w:rFonts w:ascii="宋体" w:hAnsi="宋体" w:hint="eastAsia"/>
          <w:szCs w:val="21"/>
        </w:rPr>
        <w:t>分解</w:t>
      </w:r>
      <w:r>
        <w:rPr>
          <w:rFonts w:ascii="宋体" w:hAnsi="宋体" w:hint="eastAsia"/>
          <w:szCs w:val="21"/>
        </w:rPr>
        <w:t>建议</w:t>
      </w: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3259"/>
        <w:gridCol w:w="3144"/>
      </w:tblGrid>
      <w:tr w:rsidR="006676BE" w:rsidTr="006676BE">
        <w:tc>
          <w:tcPr>
            <w:tcW w:w="1102" w:type="pct"/>
            <w:shd w:val="clear" w:color="auto" w:fill="auto"/>
          </w:tcPr>
          <w:p w:rsidR="006676BE" w:rsidRDefault="006676BE" w:rsidP="006676BE">
            <w:pPr>
              <w:spacing w:line="300" w:lineRule="auto"/>
            </w:pPr>
            <w:r>
              <w:rPr>
                <w:rFonts w:hint="eastAsia"/>
              </w:rPr>
              <w:t>项目环节</w:t>
            </w:r>
          </w:p>
        </w:tc>
        <w:tc>
          <w:tcPr>
            <w:tcW w:w="1984" w:type="pct"/>
            <w:shd w:val="clear" w:color="auto" w:fill="auto"/>
          </w:tcPr>
          <w:p w:rsidR="006676BE" w:rsidRDefault="006676BE" w:rsidP="006676BE">
            <w:pPr>
              <w:spacing w:line="300" w:lineRule="auto"/>
            </w:pPr>
            <w:r>
              <w:rPr>
                <w:rFonts w:hint="eastAsia"/>
              </w:rPr>
              <w:t>主要内容</w:t>
            </w:r>
          </w:p>
        </w:tc>
        <w:tc>
          <w:tcPr>
            <w:tcW w:w="1914" w:type="pct"/>
            <w:shd w:val="clear" w:color="auto" w:fill="auto"/>
          </w:tcPr>
          <w:p w:rsidR="006676BE" w:rsidRDefault="006676BE" w:rsidP="006676BE">
            <w:pPr>
              <w:spacing w:line="300" w:lineRule="auto"/>
            </w:pPr>
            <w:r>
              <w:rPr>
                <w:rFonts w:hint="eastAsia"/>
              </w:rPr>
              <w:t>目标要求</w:t>
            </w:r>
          </w:p>
        </w:tc>
      </w:tr>
      <w:tr w:rsidR="006676BE" w:rsidTr="006676BE">
        <w:tc>
          <w:tcPr>
            <w:tcW w:w="1102" w:type="pct"/>
            <w:shd w:val="clear" w:color="auto" w:fill="auto"/>
          </w:tcPr>
          <w:p w:rsidR="006676BE" w:rsidDel="008F4934" w:rsidRDefault="006676BE" w:rsidP="006676BE">
            <w:pPr>
              <w:spacing w:line="300" w:lineRule="auto"/>
            </w:pPr>
            <w:r>
              <w:rPr>
                <w:rFonts w:hint="eastAsia"/>
              </w:rPr>
              <w:t>组建项目组并选择项目或案例</w:t>
            </w:r>
          </w:p>
        </w:tc>
        <w:tc>
          <w:tcPr>
            <w:tcW w:w="1984" w:type="pct"/>
            <w:shd w:val="clear" w:color="auto" w:fill="auto"/>
          </w:tcPr>
          <w:p w:rsidR="006676BE" w:rsidRDefault="006676BE" w:rsidP="006676BE">
            <w:pPr>
              <w:spacing w:line="300" w:lineRule="auto"/>
            </w:pPr>
            <w:r>
              <w:rPr>
                <w:rFonts w:hint="eastAsia"/>
              </w:rPr>
              <w:t>组建项目组，每个项目组有一位项目负责人，</w:t>
            </w:r>
            <w:r>
              <w:rPr>
                <w:rFonts w:hint="eastAsia"/>
              </w:rPr>
              <w:t>4-6</w:t>
            </w:r>
            <w:r>
              <w:rPr>
                <w:rFonts w:hint="eastAsia"/>
              </w:rPr>
              <w:t>位项目成员</w:t>
            </w:r>
          </w:p>
        </w:tc>
        <w:tc>
          <w:tcPr>
            <w:tcW w:w="1914" w:type="pct"/>
            <w:shd w:val="clear" w:color="auto" w:fill="auto"/>
          </w:tcPr>
          <w:p w:rsidR="006676BE" w:rsidRDefault="006676BE" w:rsidP="006676BE">
            <w:pPr>
              <w:spacing w:line="300" w:lineRule="auto"/>
            </w:pPr>
            <w:r>
              <w:rPr>
                <w:rFonts w:hint="eastAsia"/>
              </w:rPr>
              <w:t>分工要明确</w:t>
            </w:r>
          </w:p>
          <w:p w:rsidR="006676BE" w:rsidDel="008F4934" w:rsidRDefault="006676BE" w:rsidP="006676BE">
            <w:pPr>
              <w:spacing w:line="300" w:lineRule="auto"/>
            </w:pPr>
            <w:r>
              <w:rPr>
                <w:rFonts w:hint="eastAsia"/>
              </w:rPr>
              <w:t>分工要体现合作</w:t>
            </w:r>
          </w:p>
        </w:tc>
      </w:tr>
      <w:tr w:rsidR="006676BE" w:rsidTr="006676BE">
        <w:tc>
          <w:tcPr>
            <w:tcW w:w="1102" w:type="pct"/>
            <w:shd w:val="clear" w:color="auto" w:fill="auto"/>
          </w:tcPr>
          <w:p w:rsidR="006676BE" w:rsidRDefault="006676BE" w:rsidP="006676BE">
            <w:pPr>
              <w:spacing w:line="300" w:lineRule="auto"/>
            </w:pPr>
            <w:r>
              <w:rPr>
                <w:rFonts w:hint="eastAsia"/>
              </w:rPr>
              <w:t>网络设计方案的</w:t>
            </w:r>
            <w:r>
              <w:rPr>
                <w:rFonts w:hint="eastAsia"/>
              </w:rPr>
              <w:lastRenderedPageBreak/>
              <w:t>研读与交流</w:t>
            </w:r>
          </w:p>
        </w:tc>
        <w:tc>
          <w:tcPr>
            <w:tcW w:w="1984" w:type="pct"/>
            <w:shd w:val="clear" w:color="auto" w:fill="auto"/>
          </w:tcPr>
          <w:p w:rsidR="006676BE" w:rsidRDefault="006676BE" w:rsidP="006676BE">
            <w:pPr>
              <w:spacing w:line="300" w:lineRule="auto"/>
            </w:pPr>
            <w:r>
              <w:rPr>
                <w:rFonts w:hint="eastAsia"/>
              </w:rPr>
              <w:lastRenderedPageBreak/>
              <w:t>校外工程师根据项目背景与需</w:t>
            </w:r>
            <w:r>
              <w:rPr>
                <w:rFonts w:hint="eastAsia"/>
              </w:rPr>
              <w:lastRenderedPageBreak/>
              <w:t>求，给出项目的详细设计方案，并针对方案的关键技术进行交流</w:t>
            </w:r>
          </w:p>
        </w:tc>
        <w:tc>
          <w:tcPr>
            <w:tcW w:w="1914" w:type="pct"/>
            <w:shd w:val="clear" w:color="auto" w:fill="auto"/>
          </w:tcPr>
          <w:p w:rsidR="006676BE" w:rsidRDefault="006676BE" w:rsidP="006676BE">
            <w:pPr>
              <w:spacing w:line="300" w:lineRule="auto"/>
            </w:pPr>
            <w:r>
              <w:rPr>
                <w:rFonts w:hint="eastAsia"/>
              </w:rPr>
              <w:lastRenderedPageBreak/>
              <w:t>理解项目背景及需求</w:t>
            </w:r>
          </w:p>
          <w:p w:rsidR="006676BE" w:rsidRDefault="006676BE" w:rsidP="006676BE">
            <w:pPr>
              <w:spacing w:line="300" w:lineRule="auto"/>
            </w:pPr>
            <w:r>
              <w:rPr>
                <w:rFonts w:hint="eastAsia"/>
              </w:rPr>
              <w:lastRenderedPageBreak/>
              <w:t>理解项目方案中的关键技术</w:t>
            </w:r>
          </w:p>
          <w:p w:rsidR="006676BE" w:rsidRDefault="006676BE" w:rsidP="006676BE">
            <w:pPr>
              <w:spacing w:line="300" w:lineRule="auto"/>
            </w:pPr>
          </w:p>
        </w:tc>
      </w:tr>
      <w:tr w:rsidR="006676BE" w:rsidTr="006676BE">
        <w:tc>
          <w:tcPr>
            <w:tcW w:w="1102" w:type="pct"/>
            <w:shd w:val="clear" w:color="auto" w:fill="auto"/>
          </w:tcPr>
          <w:p w:rsidR="006676BE" w:rsidRDefault="006676BE" w:rsidP="006676BE">
            <w:pPr>
              <w:spacing w:line="300" w:lineRule="auto"/>
            </w:pPr>
            <w:r>
              <w:rPr>
                <w:rFonts w:hint="eastAsia"/>
              </w:rPr>
              <w:lastRenderedPageBreak/>
              <w:t>方案的分解与成员任务分工</w:t>
            </w:r>
          </w:p>
        </w:tc>
        <w:tc>
          <w:tcPr>
            <w:tcW w:w="1984" w:type="pct"/>
            <w:shd w:val="clear" w:color="auto" w:fill="auto"/>
          </w:tcPr>
          <w:p w:rsidR="006676BE" w:rsidRDefault="006676BE" w:rsidP="006676BE">
            <w:pPr>
              <w:spacing w:line="300" w:lineRule="auto"/>
            </w:pPr>
            <w:r>
              <w:rPr>
                <w:rFonts w:hint="eastAsia"/>
              </w:rPr>
              <w:t>根据项目涉及的技术领域及工作量进行必要的子项目分解</w:t>
            </w:r>
          </w:p>
        </w:tc>
        <w:tc>
          <w:tcPr>
            <w:tcW w:w="1914" w:type="pct"/>
            <w:shd w:val="clear" w:color="auto" w:fill="auto"/>
          </w:tcPr>
          <w:p w:rsidR="006676BE" w:rsidRDefault="006676BE" w:rsidP="006676BE">
            <w:pPr>
              <w:spacing w:line="300" w:lineRule="auto"/>
            </w:pPr>
            <w:r>
              <w:rPr>
                <w:rFonts w:hint="eastAsia"/>
              </w:rPr>
              <w:t>明确每个子项目的任务</w:t>
            </w:r>
          </w:p>
          <w:p w:rsidR="006676BE" w:rsidRDefault="006676BE" w:rsidP="006676BE">
            <w:pPr>
              <w:spacing w:line="300" w:lineRule="auto"/>
            </w:pPr>
            <w:r>
              <w:rPr>
                <w:rFonts w:hint="eastAsia"/>
              </w:rPr>
              <w:t>掌握子项目部署的关键技术</w:t>
            </w:r>
          </w:p>
          <w:p w:rsidR="006676BE" w:rsidRPr="00F040E3" w:rsidRDefault="006676BE" w:rsidP="006676BE">
            <w:pPr>
              <w:spacing w:line="300" w:lineRule="auto"/>
            </w:pPr>
            <w:r>
              <w:rPr>
                <w:rFonts w:hint="eastAsia"/>
              </w:rPr>
              <w:t>项目</w:t>
            </w:r>
            <w:proofErr w:type="gramStart"/>
            <w:r>
              <w:rPr>
                <w:rFonts w:hint="eastAsia"/>
              </w:rPr>
              <w:t>小组就子项目</w:t>
            </w:r>
            <w:proofErr w:type="gramEnd"/>
            <w:r>
              <w:rPr>
                <w:rFonts w:hint="eastAsia"/>
              </w:rPr>
              <w:t>进行任务分工</w:t>
            </w:r>
          </w:p>
        </w:tc>
      </w:tr>
      <w:tr w:rsidR="006676BE" w:rsidTr="006676BE">
        <w:tc>
          <w:tcPr>
            <w:tcW w:w="1102" w:type="pct"/>
            <w:shd w:val="clear" w:color="auto" w:fill="auto"/>
          </w:tcPr>
          <w:p w:rsidR="006676BE" w:rsidRDefault="006676BE" w:rsidP="006676BE">
            <w:pPr>
              <w:spacing w:line="300" w:lineRule="auto"/>
            </w:pPr>
            <w:r>
              <w:rPr>
                <w:rFonts w:hint="eastAsia"/>
              </w:rPr>
              <w:t>子项目部署与实施</w:t>
            </w:r>
          </w:p>
        </w:tc>
        <w:tc>
          <w:tcPr>
            <w:tcW w:w="1984" w:type="pct"/>
            <w:shd w:val="clear" w:color="auto" w:fill="auto"/>
          </w:tcPr>
          <w:p w:rsidR="006676BE" w:rsidRDefault="006676BE" w:rsidP="006676BE">
            <w:pPr>
              <w:spacing w:line="300" w:lineRule="auto"/>
            </w:pPr>
            <w:r>
              <w:rPr>
                <w:rFonts w:hint="eastAsia"/>
              </w:rPr>
              <w:t>根据子项目方案进行部署与实施</w:t>
            </w:r>
          </w:p>
        </w:tc>
        <w:tc>
          <w:tcPr>
            <w:tcW w:w="1914" w:type="pct"/>
            <w:shd w:val="clear" w:color="auto" w:fill="auto"/>
          </w:tcPr>
          <w:p w:rsidR="006676BE" w:rsidRDefault="006676BE" w:rsidP="006676BE">
            <w:pPr>
              <w:spacing w:line="300" w:lineRule="auto"/>
            </w:pPr>
            <w:r>
              <w:rPr>
                <w:rFonts w:hint="eastAsia"/>
              </w:rPr>
              <w:t>成员分工明确</w:t>
            </w:r>
          </w:p>
          <w:p w:rsidR="006676BE" w:rsidRDefault="006676BE" w:rsidP="006676BE">
            <w:pPr>
              <w:spacing w:line="300" w:lineRule="auto"/>
            </w:pPr>
            <w:r>
              <w:rPr>
                <w:rFonts w:hint="eastAsia"/>
              </w:rPr>
              <w:t>掌握子项目的部署实施步骤</w:t>
            </w:r>
          </w:p>
          <w:p w:rsidR="006676BE" w:rsidRDefault="006676BE" w:rsidP="006676BE">
            <w:pPr>
              <w:spacing w:line="300" w:lineRule="auto"/>
            </w:pPr>
            <w:r>
              <w:rPr>
                <w:rFonts w:hint="eastAsia"/>
              </w:rPr>
              <w:t>培养解决问题的能力</w:t>
            </w:r>
          </w:p>
        </w:tc>
      </w:tr>
      <w:tr w:rsidR="006676BE" w:rsidTr="006676BE">
        <w:tc>
          <w:tcPr>
            <w:tcW w:w="1102" w:type="pct"/>
            <w:shd w:val="clear" w:color="auto" w:fill="auto"/>
          </w:tcPr>
          <w:p w:rsidR="006676BE" w:rsidRDefault="006676BE" w:rsidP="006676BE">
            <w:pPr>
              <w:spacing w:line="300" w:lineRule="auto"/>
            </w:pPr>
            <w:r>
              <w:rPr>
                <w:rFonts w:hint="eastAsia"/>
              </w:rPr>
              <w:t>系统的集成与测试</w:t>
            </w:r>
          </w:p>
        </w:tc>
        <w:tc>
          <w:tcPr>
            <w:tcW w:w="1984" w:type="pct"/>
            <w:shd w:val="clear" w:color="auto" w:fill="auto"/>
          </w:tcPr>
          <w:p w:rsidR="006676BE" w:rsidRDefault="006676BE" w:rsidP="006676BE">
            <w:pPr>
              <w:spacing w:line="300" w:lineRule="auto"/>
            </w:pPr>
            <w:r>
              <w:rPr>
                <w:rFonts w:hint="eastAsia"/>
              </w:rPr>
              <w:t>将各个子项目集成，并进行网络的测试</w:t>
            </w:r>
          </w:p>
        </w:tc>
        <w:tc>
          <w:tcPr>
            <w:tcW w:w="1914" w:type="pct"/>
            <w:shd w:val="clear" w:color="auto" w:fill="auto"/>
          </w:tcPr>
          <w:p w:rsidR="006676BE" w:rsidRDefault="006676BE" w:rsidP="006676BE">
            <w:pPr>
              <w:spacing w:line="300" w:lineRule="auto"/>
            </w:pPr>
            <w:r>
              <w:rPr>
                <w:rFonts w:hint="eastAsia"/>
              </w:rPr>
              <w:t>掌握项目的集成</w:t>
            </w:r>
          </w:p>
          <w:p w:rsidR="006676BE" w:rsidRDefault="006676BE" w:rsidP="006676BE">
            <w:pPr>
              <w:spacing w:line="300" w:lineRule="auto"/>
            </w:pPr>
            <w:r>
              <w:rPr>
                <w:rFonts w:hint="eastAsia"/>
              </w:rPr>
              <w:t>培养解决问题的能力</w:t>
            </w:r>
          </w:p>
        </w:tc>
      </w:tr>
      <w:tr w:rsidR="006676BE" w:rsidTr="006676BE">
        <w:tc>
          <w:tcPr>
            <w:tcW w:w="1102" w:type="pct"/>
            <w:shd w:val="clear" w:color="auto" w:fill="auto"/>
          </w:tcPr>
          <w:p w:rsidR="006676BE" w:rsidRDefault="006676BE" w:rsidP="006676BE">
            <w:pPr>
              <w:spacing w:line="300" w:lineRule="auto"/>
            </w:pPr>
            <w:r>
              <w:rPr>
                <w:rFonts w:hint="eastAsia"/>
              </w:rPr>
              <w:t>项目组总结</w:t>
            </w:r>
          </w:p>
        </w:tc>
        <w:tc>
          <w:tcPr>
            <w:tcW w:w="1984" w:type="pct"/>
            <w:shd w:val="clear" w:color="auto" w:fill="auto"/>
          </w:tcPr>
          <w:p w:rsidR="006676BE" w:rsidRDefault="006676BE" w:rsidP="006676BE">
            <w:pPr>
              <w:spacing w:line="300" w:lineRule="auto"/>
            </w:pPr>
            <w:r>
              <w:rPr>
                <w:rFonts w:hint="eastAsia"/>
              </w:rPr>
              <w:t>项目小组成员，</w:t>
            </w:r>
            <w:proofErr w:type="gramStart"/>
            <w:r>
              <w:rPr>
                <w:rFonts w:hint="eastAsia"/>
              </w:rPr>
              <w:t>就子项目</w:t>
            </w:r>
            <w:proofErr w:type="gramEnd"/>
            <w:r>
              <w:rPr>
                <w:rFonts w:hint="eastAsia"/>
              </w:rPr>
              <w:t>部署与实施的关键步骤进行内部研讨，</w:t>
            </w:r>
            <w:r w:rsidRPr="0004436D">
              <w:rPr>
                <w:rFonts w:ascii="宋体" w:hAnsi="宋体" w:hint="eastAsia"/>
                <w:szCs w:val="21"/>
              </w:rPr>
              <w:t>并制出于在课堂与其它项目组进行交流时需演示与讨论的PPT</w:t>
            </w:r>
          </w:p>
        </w:tc>
        <w:tc>
          <w:tcPr>
            <w:tcW w:w="1914" w:type="pct"/>
            <w:shd w:val="clear" w:color="auto" w:fill="auto"/>
          </w:tcPr>
          <w:p w:rsidR="006676BE" w:rsidRDefault="006676BE" w:rsidP="006676BE">
            <w:pPr>
              <w:spacing w:line="300" w:lineRule="auto"/>
              <w:rPr>
                <w:rFonts w:ascii="宋体" w:hAnsi="宋体"/>
                <w:szCs w:val="21"/>
              </w:rPr>
            </w:pPr>
            <w:r>
              <w:rPr>
                <w:rFonts w:ascii="宋体" w:hAnsi="宋体" w:hint="eastAsia"/>
                <w:szCs w:val="21"/>
              </w:rPr>
              <w:t>制作</w:t>
            </w:r>
            <w:r w:rsidRPr="0004436D">
              <w:rPr>
                <w:rFonts w:ascii="宋体" w:hAnsi="宋体" w:hint="eastAsia"/>
                <w:szCs w:val="21"/>
              </w:rPr>
              <w:t>交流讨论PPT</w:t>
            </w:r>
          </w:p>
          <w:p w:rsidR="006676BE" w:rsidRDefault="006676BE" w:rsidP="006676BE">
            <w:pPr>
              <w:spacing w:line="300" w:lineRule="auto"/>
            </w:pPr>
            <w:r>
              <w:rPr>
                <w:rFonts w:hint="eastAsia"/>
              </w:rPr>
              <w:t>培养相互交流勾通的能力</w:t>
            </w:r>
          </w:p>
        </w:tc>
      </w:tr>
      <w:tr w:rsidR="006676BE" w:rsidTr="006676BE">
        <w:tc>
          <w:tcPr>
            <w:tcW w:w="1102" w:type="pct"/>
            <w:shd w:val="clear" w:color="auto" w:fill="auto"/>
          </w:tcPr>
          <w:p w:rsidR="006676BE" w:rsidRDefault="006676BE" w:rsidP="006676BE">
            <w:pPr>
              <w:spacing w:line="300" w:lineRule="auto"/>
            </w:pPr>
            <w:r>
              <w:rPr>
                <w:rFonts w:hint="eastAsia"/>
              </w:rPr>
              <w:t>项目组间交流</w:t>
            </w:r>
          </w:p>
        </w:tc>
        <w:tc>
          <w:tcPr>
            <w:tcW w:w="1984" w:type="pct"/>
            <w:shd w:val="clear" w:color="auto" w:fill="auto"/>
          </w:tcPr>
          <w:p w:rsidR="006676BE" w:rsidRDefault="006676BE" w:rsidP="006676BE">
            <w:pPr>
              <w:spacing w:line="300" w:lineRule="auto"/>
            </w:pPr>
            <w:r>
              <w:rPr>
                <w:rFonts w:hint="eastAsia"/>
              </w:rPr>
              <w:t>每个项目小组的报告人汇报子项目部署实施要点，由工程师就关键实施要点上进行点评</w:t>
            </w:r>
          </w:p>
        </w:tc>
        <w:tc>
          <w:tcPr>
            <w:tcW w:w="1914" w:type="pct"/>
            <w:shd w:val="clear" w:color="auto" w:fill="auto"/>
          </w:tcPr>
          <w:p w:rsidR="006676BE" w:rsidRPr="007B7E17" w:rsidRDefault="006676BE" w:rsidP="006676BE">
            <w:pPr>
              <w:spacing w:line="300" w:lineRule="auto"/>
              <w:rPr>
                <w:rFonts w:ascii="宋体" w:hAnsi="宋体"/>
                <w:szCs w:val="21"/>
              </w:rPr>
            </w:pPr>
            <w:r>
              <w:rPr>
                <w:rFonts w:ascii="宋体" w:hAnsi="宋体" w:hint="eastAsia"/>
                <w:szCs w:val="21"/>
              </w:rPr>
              <w:t>项目组间交流学习</w:t>
            </w:r>
          </w:p>
        </w:tc>
      </w:tr>
    </w:tbl>
    <w:p w:rsidR="006676BE" w:rsidRDefault="006676BE" w:rsidP="006676BE">
      <w:pPr>
        <w:spacing w:beforeLines="50" w:before="120" w:afterLines="50" w:after="120" w:line="300" w:lineRule="auto"/>
        <w:ind w:firstLine="480"/>
        <w:rPr>
          <w:rFonts w:ascii="黑体" w:eastAsia="黑体"/>
          <w:b/>
          <w:bCs/>
          <w:sz w:val="24"/>
        </w:rPr>
      </w:pPr>
      <w:r>
        <w:rPr>
          <w:rFonts w:ascii="黑体" w:eastAsia="黑体" w:hint="eastAsia"/>
          <w:b/>
          <w:bCs/>
          <w:sz w:val="24"/>
        </w:rPr>
        <w:t>3</w:t>
      </w:r>
      <w:r w:rsidRPr="00095220">
        <w:rPr>
          <w:rFonts w:ascii="黑体" w:eastAsia="黑体" w:hint="eastAsia"/>
          <w:b/>
          <w:bCs/>
          <w:sz w:val="24"/>
        </w:rPr>
        <w:t>．</w:t>
      </w:r>
      <w:r>
        <w:rPr>
          <w:rFonts w:ascii="黑体" w:eastAsia="黑体" w:hint="eastAsia"/>
          <w:b/>
          <w:bCs/>
          <w:sz w:val="24"/>
        </w:rPr>
        <w:t>教学案例及其分解示例</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439"/>
        <w:gridCol w:w="1080"/>
        <w:gridCol w:w="1080"/>
        <w:gridCol w:w="1800"/>
      </w:tblGrid>
      <w:tr w:rsidR="006676BE" w:rsidRPr="00492067" w:rsidTr="002C683A">
        <w:trPr>
          <w:cantSplit/>
        </w:trPr>
        <w:tc>
          <w:tcPr>
            <w:tcW w:w="1701" w:type="dxa"/>
            <w:tcBorders>
              <w:top w:val="single" w:sz="4" w:space="0" w:color="auto"/>
              <w:left w:val="single" w:sz="4" w:space="0" w:color="auto"/>
              <w:bottom w:val="single" w:sz="4" w:space="0" w:color="auto"/>
              <w:right w:val="single" w:sz="4" w:space="0" w:color="auto"/>
            </w:tcBorders>
            <w:vAlign w:val="center"/>
          </w:tcPr>
          <w:p w:rsidR="006676BE" w:rsidRPr="00492067" w:rsidRDefault="006676BE" w:rsidP="006676BE">
            <w:pPr>
              <w:spacing w:line="300" w:lineRule="auto"/>
              <w:jc w:val="center"/>
              <w:rPr>
                <w:rFonts w:ascii="宋体" w:hAnsi="宋体"/>
                <w:b/>
                <w:szCs w:val="21"/>
              </w:rPr>
            </w:pPr>
            <w:r>
              <w:rPr>
                <w:rFonts w:ascii="宋体" w:hAnsi="宋体" w:hint="eastAsia"/>
                <w:b/>
                <w:szCs w:val="21"/>
              </w:rPr>
              <w:t>项目</w:t>
            </w:r>
          </w:p>
        </w:tc>
        <w:tc>
          <w:tcPr>
            <w:tcW w:w="2439" w:type="dxa"/>
            <w:tcBorders>
              <w:top w:val="single" w:sz="4" w:space="0" w:color="auto"/>
              <w:left w:val="single" w:sz="4" w:space="0" w:color="auto"/>
              <w:bottom w:val="single" w:sz="4" w:space="0" w:color="auto"/>
              <w:right w:val="single" w:sz="4" w:space="0" w:color="auto"/>
            </w:tcBorders>
            <w:vAlign w:val="center"/>
          </w:tcPr>
          <w:p w:rsidR="006676BE" w:rsidRPr="00492067" w:rsidRDefault="006676BE" w:rsidP="006676BE">
            <w:pPr>
              <w:spacing w:line="300" w:lineRule="auto"/>
              <w:jc w:val="center"/>
              <w:rPr>
                <w:rFonts w:ascii="宋体" w:hAnsi="宋体"/>
                <w:b/>
                <w:szCs w:val="21"/>
              </w:rPr>
            </w:pPr>
            <w:r>
              <w:rPr>
                <w:rFonts w:ascii="宋体" w:hAnsi="宋体" w:hint="eastAsia"/>
                <w:b/>
                <w:szCs w:val="21"/>
              </w:rPr>
              <w:t>项目内容</w:t>
            </w:r>
          </w:p>
        </w:tc>
        <w:tc>
          <w:tcPr>
            <w:tcW w:w="1080" w:type="dxa"/>
            <w:tcBorders>
              <w:top w:val="single" w:sz="4" w:space="0" w:color="auto"/>
              <w:left w:val="single" w:sz="4" w:space="0" w:color="auto"/>
              <w:bottom w:val="single" w:sz="4" w:space="0" w:color="auto"/>
              <w:right w:val="single" w:sz="4" w:space="0" w:color="auto"/>
            </w:tcBorders>
            <w:vAlign w:val="center"/>
          </w:tcPr>
          <w:p w:rsidR="006676BE" w:rsidRPr="00492067" w:rsidRDefault="006676BE" w:rsidP="006676BE">
            <w:pPr>
              <w:spacing w:line="300" w:lineRule="auto"/>
              <w:jc w:val="center"/>
              <w:rPr>
                <w:rFonts w:ascii="宋体" w:hAnsi="宋体"/>
                <w:b/>
                <w:szCs w:val="21"/>
              </w:rPr>
            </w:pPr>
            <w:r>
              <w:rPr>
                <w:rFonts w:ascii="宋体" w:hAnsi="宋体" w:hint="eastAsia"/>
                <w:b/>
                <w:szCs w:val="21"/>
              </w:rPr>
              <w:t>课内学时</w:t>
            </w:r>
          </w:p>
        </w:tc>
        <w:tc>
          <w:tcPr>
            <w:tcW w:w="1080" w:type="dxa"/>
            <w:tcBorders>
              <w:top w:val="single" w:sz="4" w:space="0" w:color="auto"/>
              <w:left w:val="single" w:sz="4" w:space="0" w:color="auto"/>
              <w:bottom w:val="single" w:sz="4" w:space="0" w:color="auto"/>
              <w:right w:val="single" w:sz="4" w:space="0" w:color="auto"/>
            </w:tcBorders>
            <w:vAlign w:val="center"/>
          </w:tcPr>
          <w:p w:rsidR="006676BE" w:rsidRDefault="006676BE" w:rsidP="006676BE">
            <w:pPr>
              <w:spacing w:line="300" w:lineRule="auto"/>
              <w:jc w:val="center"/>
              <w:rPr>
                <w:rFonts w:ascii="宋体" w:hAnsi="宋体"/>
                <w:b/>
                <w:szCs w:val="21"/>
              </w:rPr>
            </w:pPr>
            <w:r>
              <w:rPr>
                <w:rFonts w:ascii="宋体" w:hAnsi="宋体" w:hint="eastAsia"/>
                <w:b/>
                <w:szCs w:val="21"/>
              </w:rPr>
              <w:t>课外学时</w:t>
            </w:r>
          </w:p>
        </w:tc>
        <w:tc>
          <w:tcPr>
            <w:tcW w:w="1800" w:type="dxa"/>
            <w:tcBorders>
              <w:top w:val="single" w:sz="4" w:space="0" w:color="auto"/>
              <w:left w:val="single" w:sz="4" w:space="0" w:color="auto"/>
              <w:bottom w:val="single" w:sz="4" w:space="0" w:color="auto"/>
              <w:right w:val="single" w:sz="4" w:space="0" w:color="auto"/>
            </w:tcBorders>
            <w:vAlign w:val="center"/>
          </w:tcPr>
          <w:p w:rsidR="006676BE" w:rsidRDefault="006676BE" w:rsidP="006676BE">
            <w:pPr>
              <w:spacing w:line="300" w:lineRule="auto"/>
              <w:jc w:val="center"/>
              <w:rPr>
                <w:rFonts w:ascii="宋体" w:hAnsi="宋体"/>
                <w:b/>
                <w:szCs w:val="21"/>
              </w:rPr>
            </w:pPr>
            <w:r>
              <w:rPr>
                <w:rFonts w:ascii="宋体" w:hAnsi="宋体" w:hint="eastAsia"/>
                <w:b/>
                <w:szCs w:val="21"/>
              </w:rPr>
              <w:t>实验设备</w:t>
            </w:r>
          </w:p>
        </w:tc>
      </w:tr>
      <w:tr w:rsidR="006676BE" w:rsidRPr="00492067" w:rsidTr="002C683A">
        <w:trPr>
          <w:cantSplit/>
        </w:trPr>
        <w:tc>
          <w:tcPr>
            <w:tcW w:w="1701" w:type="dxa"/>
            <w:tcBorders>
              <w:top w:val="single" w:sz="4" w:space="0" w:color="auto"/>
              <w:left w:val="single" w:sz="4" w:space="0" w:color="auto"/>
              <w:bottom w:val="single" w:sz="4" w:space="0" w:color="auto"/>
              <w:right w:val="single" w:sz="4" w:space="0" w:color="auto"/>
            </w:tcBorders>
            <w:vAlign w:val="center"/>
          </w:tcPr>
          <w:p w:rsidR="006676BE" w:rsidRDefault="006676BE" w:rsidP="006676BE">
            <w:pPr>
              <w:spacing w:line="300" w:lineRule="auto"/>
              <w:jc w:val="left"/>
              <w:rPr>
                <w:rFonts w:ascii="宋体" w:hAnsi="宋体"/>
                <w:b/>
                <w:szCs w:val="21"/>
              </w:rPr>
            </w:pPr>
            <w:r>
              <w:rPr>
                <w:rFonts w:ascii="宋体" w:hAnsi="宋体" w:hint="eastAsia"/>
                <w:szCs w:val="21"/>
              </w:rPr>
              <w:t>1</w:t>
            </w:r>
            <w:r w:rsidRPr="00B41953">
              <w:rPr>
                <w:rFonts w:ascii="宋体" w:hAnsi="宋体" w:hint="eastAsia"/>
                <w:szCs w:val="21"/>
              </w:rPr>
              <w:t>．</w:t>
            </w:r>
            <w:r>
              <w:rPr>
                <w:rFonts w:ascii="宋体" w:hAnsi="宋体" w:hint="eastAsia"/>
                <w:szCs w:val="21"/>
              </w:rPr>
              <w:t>组建项目组，选择项目案例</w:t>
            </w:r>
          </w:p>
        </w:tc>
        <w:tc>
          <w:tcPr>
            <w:tcW w:w="2439" w:type="dxa"/>
            <w:tcBorders>
              <w:top w:val="single" w:sz="4" w:space="0" w:color="auto"/>
              <w:left w:val="single" w:sz="4" w:space="0" w:color="auto"/>
              <w:bottom w:val="single" w:sz="4" w:space="0" w:color="auto"/>
              <w:right w:val="single" w:sz="4" w:space="0" w:color="auto"/>
            </w:tcBorders>
            <w:vAlign w:val="center"/>
          </w:tcPr>
          <w:p w:rsidR="006676BE" w:rsidRDefault="006676BE" w:rsidP="006676BE">
            <w:pPr>
              <w:spacing w:line="300" w:lineRule="auto"/>
              <w:ind w:firstLineChars="200" w:firstLine="420"/>
              <w:jc w:val="left"/>
              <w:rPr>
                <w:rFonts w:ascii="宋体" w:hAnsi="宋体"/>
                <w:szCs w:val="21"/>
              </w:rPr>
            </w:pPr>
            <w:r>
              <w:rPr>
                <w:rFonts w:ascii="宋体" w:hAnsi="宋体" w:hint="eastAsia"/>
                <w:szCs w:val="21"/>
              </w:rPr>
              <w:t>选择有多个分支机构的某企业网络作为项目案例</w:t>
            </w:r>
          </w:p>
          <w:p w:rsidR="006676BE" w:rsidRPr="00DD49A4" w:rsidRDefault="006676BE" w:rsidP="006676BE">
            <w:pPr>
              <w:spacing w:line="300" w:lineRule="auto"/>
              <w:ind w:firstLineChars="200" w:firstLine="420"/>
              <w:jc w:val="left"/>
              <w:rPr>
                <w:rFonts w:ascii="宋体" w:hAnsi="宋体"/>
                <w:szCs w:val="21"/>
              </w:rPr>
            </w:pPr>
            <w:r>
              <w:rPr>
                <w:rFonts w:ascii="宋体" w:hAnsi="宋体" w:hint="eastAsia"/>
                <w:szCs w:val="21"/>
              </w:rPr>
              <w:t>将该项目案例技术解决方案根据功能分解为路由部署实施、安全的部署实施和无线部署实施三个子项目</w:t>
            </w:r>
          </w:p>
        </w:tc>
        <w:tc>
          <w:tcPr>
            <w:tcW w:w="1080" w:type="dxa"/>
            <w:tcBorders>
              <w:top w:val="single" w:sz="4" w:space="0" w:color="auto"/>
              <w:left w:val="single" w:sz="4" w:space="0" w:color="auto"/>
              <w:bottom w:val="single" w:sz="4" w:space="0" w:color="auto"/>
              <w:right w:val="single" w:sz="4" w:space="0" w:color="auto"/>
            </w:tcBorders>
            <w:vAlign w:val="center"/>
          </w:tcPr>
          <w:p w:rsidR="006676BE" w:rsidRPr="00C01689" w:rsidRDefault="006676BE" w:rsidP="006676BE">
            <w:pPr>
              <w:spacing w:line="300" w:lineRule="auto"/>
              <w:jc w:val="center"/>
              <w:rPr>
                <w:rFonts w:ascii="宋体"/>
                <w:szCs w:val="21"/>
              </w:rPr>
            </w:pPr>
            <w:r>
              <w:rPr>
                <w:rFonts w:ascii="宋体" w:hint="eastAsia"/>
                <w:szCs w:val="21"/>
              </w:rPr>
              <w:t>4</w:t>
            </w:r>
            <w:r w:rsidRPr="00C01689">
              <w:rPr>
                <w:rFonts w:ascii="宋体" w:hint="eastAsia"/>
                <w:szCs w:val="21"/>
              </w:rPr>
              <w:t>学时</w:t>
            </w:r>
          </w:p>
        </w:tc>
        <w:tc>
          <w:tcPr>
            <w:tcW w:w="1080" w:type="dxa"/>
            <w:tcBorders>
              <w:top w:val="single" w:sz="4" w:space="0" w:color="auto"/>
              <w:left w:val="single" w:sz="4" w:space="0" w:color="auto"/>
              <w:bottom w:val="single" w:sz="4" w:space="0" w:color="auto"/>
              <w:right w:val="single" w:sz="4" w:space="0" w:color="auto"/>
            </w:tcBorders>
            <w:vAlign w:val="center"/>
          </w:tcPr>
          <w:p w:rsidR="006676BE" w:rsidRPr="00C01689" w:rsidRDefault="006676BE" w:rsidP="006676BE">
            <w:pPr>
              <w:spacing w:line="300" w:lineRule="auto"/>
              <w:jc w:val="center"/>
              <w:rPr>
                <w:rFonts w:ascii="宋体"/>
                <w:szCs w:val="21"/>
              </w:rPr>
            </w:pPr>
            <w:r>
              <w:rPr>
                <w:rFonts w:ascii="宋体" w:hint="eastAsia"/>
                <w:szCs w:val="21"/>
              </w:rPr>
              <w:t>2学时</w:t>
            </w:r>
          </w:p>
        </w:tc>
        <w:tc>
          <w:tcPr>
            <w:tcW w:w="1800" w:type="dxa"/>
            <w:tcBorders>
              <w:top w:val="single" w:sz="4" w:space="0" w:color="auto"/>
              <w:left w:val="single" w:sz="4" w:space="0" w:color="auto"/>
              <w:bottom w:val="single" w:sz="4" w:space="0" w:color="auto"/>
              <w:right w:val="single" w:sz="4" w:space="0" w:color="auto"/>
            </w:tcBorders>
            <w:vAlign w:val="center"/>
          </w:tcPr>
          <w:p w:rsidR="006676BE" w:rsidRPr="00C01689" w:rsidRDefault="006676BE" w:rsidP="006676BE">
            <w:pPr>
              <w:spacing w:line="300" w:lineRule="auto"/>
              <w:jc w:val="center"/>
              <w:rPr>
                <w:rFonts w:ascii="宋体"/>
                <w:szCs w:val="21"/>
              </w:rPr>
            </w:pPr>
            <w:r>
              <w:rPr>
                <w:rFonts w:ascii="宋体" w:hint="eastAsia"/>
                <w:szCs w:val="21"/>
              </w:rPr>
              <w:t>VISIO、PC</w:t>
            </w:r>
          </w:p>
        </w:tc>
      </w:tr>
      <w:tr w:rsidR="006676BE" w:rsidRPr="00492067" w:rsidTr="002C683A">
        <w:trPr>
          <w:cantSplit/>
          <w:trHeight w:val="1322"/>
        </w:trPr>
        <w:tc>
          <w:tcPr>
            <w:tcW w:w="1701" w:type="dxa"/>
            <w:tcBorders>
              <w:top w:val="single" w:sz="4" w:space="0" w:color="auto"/>
              <w:left w:val="single" w:sz="4" w:space="0" w:color="auto"/>
              <w:bottom w:val="single" w:sz="4" w:space="0" w:color="auto"/>
              <w:right w:val="single" w:sz="4" w:space="0" w:color="auto"/>
            </w:tcBorders>
          </w:tcPr>
          <w:p w:rsidR="006676BE" w:rsidRDefault="006676BE" w:rsidP="006676BE">
            <w:pPr>
              <w:spacing w:line="300" w:lineRule="auto"/>
              <w:rPr>
                <w:rFonts w:ascii="宋体" w:hAnsi="宋体"/>
                <w:szCs w:val="21"/>
              </w:rPr>
            </w:pPr>
            <w:r>
              <w:rPr>
                <w:rFonts w:ascii="宋体" w:hAnsi="宋体" w:hint="eastAsia"/>
                <w:szCs w:val="21"/>
              </w:rPr>
              <w:t>2</w:t>
            </w:r>
            <w:r w:rsidRPr="00B41953">
              <w:rPr>
                <w:rFonts w:ascii="宋体" w:hAnsi="宋体" w:hint="eastAsia"/>
                <w:szCs w:val="21"/>
              </w:rPr>
              <w:t>．</w:t>
            </w:r>
            <w:r>
              <w:rPr>
                <w:rFonts w:ascii="宋体" w:hAnsi="宋体" w:hint="eastAsia"/>
                <w:szCs w:val="21"/>
              </w:rPr>
              <w:t>子项目1</w:t>
            </w:r>
            <w:r w:rsidR="002C683A">
              <w:rPr>
                <w:rFonts w:ascii="宋体" w:hAnsi="宋体" w:hint="eastAsia"/>
                <w:szCs w:val="21"/>
              </w:rPr>
              <w:t>：</w:t>
            </w:r>
            <w:r>
              <w:rPr>
                <w:rFonts w:ascii="宋体" w:hAnsi="宋体" w:hint="eastAsia"/>
                <w:szCs w:val="21"/>
              </w:rPr>
              <w:t>路由的部署实施</w:t>
            </w:r>
          </w:p>
        </w:tc>
        <w:tc>
          <w:tcPr>
            <w:tcW w:w="2439" w:type="dxa"/>
            <w:tcBorders>
              <w:top w:val="single" w:sz="4" w:space="0" w:color="auto"/>
              <w:left w:val="single" w:sz="4" w:space="0" w:color="auto"/>
              <w:bottom w:val="single" w:sz="4" w:space="0" w:color="auto"/>
              <w:right w:val="single" w:sz="4" w:space="0" w:color="auto"/>
            </w:tcBorders>
          </w:tcPr>
          <w:p w:rsidR="006676BE" w:rsidRPr="00647016" w:rsidRDefault="006676BE" w:rsidP="006676BE">
            <w:pPr>
              <w:pStyle w:val="af"/>
              <w:spacing w:line="300" w:lineRule="auto"/>
              <w:ind w:left="73"/>
              <w:rPr>
                <w:rFonts w:ascii="宋体" w:hAnsi="宋体"/>
                <w:szCs w:val="21"/>
              </w:rPr>
            </w:pPr>
            <w:r>
              <w:rPr>
                <w:rFonts w:ascii="宋体" w:hAnsi="宋体" w:hint="eastAsia"/>
                <w:szCs w:val="21"/>
              </w:rPr>
              <w:t>完成路由子项目的部署实施</w:t>
            </w:r>
          </w:p>
        </w:tc>
        <w:tc>
          <w:tcPr>
            <w:tcW w:w="1080" w:type="dxa"/>
            <w:tcBorders>
              <w:top w:val="single" w:sz="4" w:space="0" w:color="auto"/>
              <w:left w:val="single" w:sz="4" w:space="0" w:color="auto"/>
              <w:bottom w:val="single" w:sz="4" w:space="0" w:color="auto"/>
              <w:right w:val="single" w:sz="4" w:space="0" w:color="auto"/>
            </w:tcBorders>
          </w:tcPr>
          <w:p w:rsidR="006676BE" w:rsidRDefault="006676BE" w:rsidP="006676BE">
            <w:pPr>
              <w:spacing w:line="300" w:lineRule="auto"/>
              <w:jc w:val="center"/>
              <w:rPr>
                <w:rFonts w:ascii="宋体"/>
                <w:szCs w:val="21"/>
              </w:rPr>
            </w:pPr>
            <w:r>
              <w:rPr>
                <w:rFonts w:ascii="宋体" w:hint="eastAsia"/>
                <w:szCs w:val="21"/>
              </w:rPr>
              <w:t>4学时</w:t>
            </w:r>
          </w:p>
        </w:tc>
        <w:tc>
          <w:tcPr>
            <w:tcW w:w="1080" w:type="dxa"/>
            <w:tcBorders>
              <w:top w:val="single" w:sz="4" w:space="0" w:color="auto"/>
              <w:left w:val="single" w:sz="4" w:space="0" w:color="auto"/>
              <w:bottom w:val="single" w:sz="4" w:space="0" w:color="auto"/>
              <w:right w:val="single" w:sz="4" w:space="0" w:color="auto"/>
            </w:tcBorders>
          </w:tcPr>
          <w:p w:rsidR="006676BE" w:rsidRDefault="006676BE" w:rsidP="006676BE">
            <w:pPr>
              <w:spacing w:line="300" w:lineRule="auto"/>
              <w:jc w:val="center"/>
              <w:rPr>
                <w:rFonts w:ascii="宋体"/>
                <w:szCs w:val="21"/>
              </w:rPr>
            </w:pPr>
            <w:r>
              <w:rPr>
                <w:rFonts w:ascii="宋体" w:hint="eastAsia"/>
                <w:szCs w:val="21"/>
              </w:rPr>
              <w:t>2学时</w:t>
            </w:r>
          </w:p>
        </w:tc>
        <w:tc>
          <w:tcPr>
            <w:tcW w:w="1800" w:type="dxa"/>
            <w:tcBorders>
              <w:top w:val="single" w:sz="4" w:space="0" w:color="auto"/>
              <w:left w:val="single" w:sz="4" w:space="0" w:color="auto"/>
              <w:bottom w:val="single" w:sz="4" w:space="0" w:color="auto"/>
              <w:right w:val="single" w:sz="4" w:space="0" w:color="auto"/>
            </w:tcBorders>
          </w:tcPr>
          <w:p w:rsidR="006676BE" w:rsidRDefault="006676BE" w:rsidP="006676BE">
            <w:pPr>
              <w:spacing w:line="300" w:lineRule="auto"/>
              <w:jc w:val="left"/>
              <w:rPr>
                <w:rFonts w:ascii="宋体"/>
                <w:szCs w:val="21"/>
              </w:rPr>
            </w:pPr>
            <w:r>
              <w:rPr>
                <w:rFonts w:ascii="宋体" w:hint="eastAsia"/>
                <w:szCs w:val="21"/>
              </w:rPr>
              <w:t>路由器、三层交换机、交换机</w:t>
            </w:r>
          </w:p>
        </w:tc>
      </w:tr>
      <w:tr w:rsidR="006676BE" w:rsidRPr="00492067" w:rsidTr="002C683A">
        <w:trPr>
          <w:cantSplit/>
          <w:trHeight w:val="1397"/>
        </w:trPr>
        <w:tc>
          <w:tcPr>
            <w:tcW w:w="1701" w:type="dxa"/>
            <w:tcBorders>
              <w:top w:val="single" w:sz="4" w:space="0" w:color="auto"/>
              <w:left w:val="single" w:sz="4" w:space="0" w:color="auto"/>
              <w:bottom w:val="single" w:sz="4" w:space="0" w:color="auto"/>
              <w:right w:val="single" w:sz="4" w:space="0" w:color="auto"/>
            </w:tcBorders>
          </w:tcPr>
          <w:p w:rsidR="006676BE" w:rsidRDefault="006676BE" w:rsidP="006676BE">
            <w:pPr>
              <w:spacing w:line="300" w:lineRule="auto"/>
              <w:rPr>
                <w:rFonts w:ascii="宋体" w:hAnsi="宋体"/>
                <w:szCs w:val="21"/>
              </w:rPr>
            </w:pPr>
            <w:r>
              <w:rPr>
                <w:rFonts w:ascii="宋体" w:hAnsi="宋体" w:hint="eastAsia"/>
                <w:szCs w:val="21"/>
              </w:rPr>
              <w:t>3</w:t>
            </w:r>
            <w:r w:rsidRPr="00B41953">
              <w:rPr>
                <w:rFonts w:ascii="宋体" w:hAnsi="宋体" w:hint="eastAsia"/>
                <w:szCs w:val="21"/>
              </w:rPr>
              <w:t>．</w:t>
            </w:r>
            <w:r>
              <w:rPr>
                <w:rFonts w:ascii="宋体" w:hAnsi="宋体" w:hint="eastAsia"/>
                <w:szCs w:val="21"/>
              </w:rPr>
              <w:t>子项目2</w:t>
            </w:r>
            <w:r w:rsidR="002C683A">
              <w:rPr>
                <w:rFonts w:ascii="宋体" w:hAnsi="宋体" w:hint="eastAsia"/>
                <w:szCs w:val="21"/>
              </w:rPr>
              <w:t>：</w:t>
            </w:r>
            <w:r>
              <w:rPr>
                <w:rFonts w:ascii="宋体" w:hAnsi="宋体" w:hint="eastAsia"/>
                <w:szCs w:val="21"/>
              </w:rPr>
              <w:t>安全的部署实施</w:t>
            </w:r>
          </w:p>
        </w:tc>
        <w:tc>
          <w:tcPr>
            <w:tcW w:w="2439" w:type="dxa"/>
            <w:tcBorders>
              <w:top w:val="single" w:sz="4" w:space="0" w:color="auto"/>
              <w:left w:val="single" w:sz="4" w:space="0" w:color="auto"/>
              <w:bottom w:val="single" w:sz="4" w:space="0" w:color="auto"/>
              <w:right w:val="single" w:sz="4" w:space="0" w:color="auto"/>
            </w:tcBorders>
          </w:tcPr>
          <w:p w:rsidR="006676BE" w:rsidRPr="002D31C7" w:rsidRDefault="006676BE" w:rsidP="006676BE">
            <w:pPr>
              <w:pStyle w:val="af"/>
              <w:spacing w:line="300" w:lineRule="auto"/>
              <w:ind w:left="73"/>
              <w:rPr>
                <w:rFonts w:ascii="宋体" w:hAnsi="宋体"/>
                <w:szCs w:val="21"/>
              </w:rPr>
            </w:pPr>
            <w:r>
              <w:rPr>
                <w:rFonts w:ascii="宋体" w:hAnsi="宋体" w:hint="eastAsia"/>
                <w:szCs w:val="21"/>
              </w:rPr>
              <w:t>完成</w:t>
            </w:r>
            <w:proofErr w:type="gramStart"/>
            <w:r>
              <w:rPr>
                <w:rFonts w:ascii="宋体" w:hAnsi="宋体" w:hint="eastAsia"/>
                <w:szCs w:val="21"/>
              </w:rPr>
              <w:t>安全子</w:t>
            </w:r>
            <w:proofErr w:type="gramEnd"/>
            <w:r>
              <w:rPr>
                <w:rFonts w:ascii="宋体" w:hAnsi="宋体" w:hint="eastAsia"/>
                <w:szCs w:val="21"/>
              </w:rPr>
              <w:t>项目的部署实施</w:t>
            </w:r>
          </w:p>
        </w:tc>
        <w:tc>
          <w:tcPr>
            <w:tcW w:w="1080" w:type="dxa"/>
            <w:tcBorders>
              <w:top w:val="single" w:sz="4" w:space="0" w:color="auto"/>
              <w:left w:val="single" w:sz="4" w:space="0" w:color="auto"/>
              <w:bottom w:val="single" w:sz="4" w:space="0" w:color="auto"/>
              <w:right w:val="single" w:sz="4" w:space="0" w:color="auto"/>
            </w:tcBorders>
          </w:tcPr>
          <w:p w:rsidR="006676BE" w:rsidRDefault="006676BE" w:rsidP="006676BE">
            <w:pPr>
              <w:spacing w:line="300" w:lineRule="auto"/>
              <w:jc w:val="center"/>
              <w:rPr>
                <w:rFonts w:ascii="宋体"/>
                <w:szCs w:val="21"/>
              </w:rPr>
            </w:pPr>
            <w:r>
              <w:rPr>
                <w:rFonts w:ascii="宋体" w:hint="eastAsia"/>
                <w:szCs w:val="21"/>
              </w:rPr>
              <w:t>4学时</w:t>
            </w:r>
          </w:p>
        </w:tc>
        <w:tc>
          <w:tcPr>
            <w:tcW w:w="1080" w:type="dxa"/>
            <w:tcBorders>
              <w:top w:val="single" w:sz="4" w:space="0" w:color="auto"/>
              <w:left w:val="single" w:sz="4" w:space="0" w:color="auto"/>
              <w:bottom w:val="single" w:sz="4" w:space="0" w:color="auto"/>
              <w:right w:val="single" w:sz="4" w:space="0" w:color="auto"/>
            </w:tcBorders>
          </w:tcPr>
          <w:p w:rsidR="006676BE" w:rsidRDefault="006676BE" w:rsidP="006676BE">
            <w:pPr>
              <w:spacing w:line="300" w:lineRule="auto"/>
              <w:jc w:val="center"/>
              <w:rPr>
                <w:rFonts w:ascii="宋体"/>
                <w:szCs w:val="21"/>
              </w:rPr>
            </w:pPr>
            <w:r>
              <w:rPr>
                <w:rFonts w:ascii="宋体" w:hint="eastAsia"/>
                <w:szCs w:val="21"/>
              </w:rPr>
              <w:t>2学时</w:t>
            </w:r>
          </w:p>
        </w:tc>
        <w:tc>
          <w:tcPr>
            <w:tcW w:w="1800" w:type="dxa"/>
            <w:tcBorders>
              <w:top w:val="single" w:sz="4" w:space="0" w:color="auto"/>
              <w:left w:val="single" w:sz="4" w:space="0" w:color="auto"/>
              <w:bottom w:val="single" w:sz="4" w:space="0" w:color="auto"/>
              <w:right w:val="single" w:sz="4" w:space="0" w:color="auto"/>
            </w:tcBorders>
          </w:tcPr>
          <w:p w:rsidR="006676BE" w:rsidRDefault="006676BE" w:rsidP="006676BE">
            <w:pPr>
              <w:spacing w:line="300" w:lineRule="auto"/>
              <w:jc w:val="left"/>
              <w:rPr>
                <w:rFonts w:ascii="宋体"/>
                <w:szCs w:val="21"/>
              </w:rPr>
            </w:pPr>
            <w:r>
              <w:rPr>
                <w:rFonts w:ascii="宋体" w:hint="eastAsia"/>
                <w:szCs w:val="21"/>
              </w:rPr>
              <w:t>防火墙、路由器、三层交换机、二层交换机</w:t>
            </w:r>
          </w:p>
        </w:tc>
      </w:tr>
      <w:tr w:rsidR="006676BE" w:rsidRPr="00492067" w:rsidTr="002C683A">
        <w:trPr>
          <w:cantSplit/>
          <w:trHeight w:val="1397"/>
        </w:trPr>
        <w:tc>
          <w:tcPr>
            <w:tcW w:w="1701" w:type="dxa"/>
            <w:tcBorders>
              <w:top w:val="single" w:sz="4" w:space="0" w:color="auto"/>
              <w:left w:val="single" w:sz="4" w:space="0" w:color="auto"/>
              <w:bottom w:val="single" w:sz="4" w:space="0" w:color="auto"/>
              <w:right w:val="single" w:sz="4" w:space="0" w:color="auto"/>
            </w:tcBorders>
          </w:tcPr>
          <w:p w:rsidR="006676BE" w:rsidRDefault="006676BE" w:rsidP="006676BE">
            <w:pPr>
              <w:spacing w:line="300" w:lineRule="auto"/>
              <w:rPr>
                <w:rFonts w:ascii="宋体" w:hAnsi="宋体"/>
                <w:szCs w:val="21"/>
              </w:rPr>
            </w:pPr>
            <w:r>
              <w:rPr>
                <w:rFonts w:ascii="宋体" w:hAnsi="宋体" w:hint="eastAsia"/>
                <w:szCs w:val="21"/>
              </w:rPr>
              <w:lastRenderedPageBreak/>
              <w:t>4</w:t>
            </w:r>
            <w:r w:rsidRPr="00B41953">
              <w:rPr>
                <w:rFonts w:ascii="宋体" w:hAnsi="宋体" w:hint="eastAsia"/>
                <w:szCs w:val="21"/>
              </w:rPr>
              <w:t>．</w:t>
            </w:r>
            <w:r>
              <w:rPr>
                <w:rFonts w:ascii="宋体" w:hAnsi="宋体" w:hint="eastAsia"/>
                <w:szCs w:val="21"/>
              </w:rPr>
              <w:t>子项目3</w:t>
            </w:r>
            <w:r w:rsidR="002C683A">
              <w:rPr>
                <w:rFonts w:ascii="宋体" w:hAnsi="宋体" w:hint="eastAsia"/>
                <w:szCs w:val="21"/>
              </w:rPr>
              <w:t>：</w:t>
            </w:r>
            <w:r>
              <w:rPr>
                <w:rFonts w:ascii="宋体" w:hAnsi="宋体" w:hint="eastAsia"/>
                <w:szCs w:val="21"/>
              </w:rPr>
              <w:t>无线的部署实施</w:t>
            </w:r>
          </w:p>
        </w:tc>
        <w:tc>
          <w:tcPr>
            <w:tcW w:w="2439" w:type="dxa"/>
            <w:tcBorders>
              <w:top w:val="single" w:sz="4" w:space="0" w:color="auto"/>
              <w:left w:val="single" w:sz="4" w:space="0" w:color="auto"/>
              <w:bottom w:val="single" w:sz="4" w:space="0" w:color="auto"/>
              <w:right w:val="single" w:sz="4" w:space="0" w:color="auto"/>
            </w:tcBorders>
          </w:tcPr>
          <w:p w:rsidR="006676BE" w:rsidRDefault="006676BE" w:rsidP="006676BE">
            <w:pPr>
              <w:pStyle w:val="af"/>
              <w:spacing w:line="300" w:lineRule="auto"/>
              <w:ind w:left="73"/>
              <w:rPr>
                <w:rFonts w:ascii="宋体" w:hAnsi="宋体"/>
                <w:szCs w:val="21"/>
              </w:rPr>
            </w:pPr>
            <w:r>
              <w:rPr>
                <w:rFonts w:ascii="宋体" w:hAnsi="宋体" w:hint="eastAsia"/>
                <w:szCs w:val="21"/>
              </w:rPr>
              <w:t>完成无线子项目的部署实施</w:t>
            </w:r>
          </w:p>
        </w:tc>
        <w:tc>
          <w:tcPr>
            <w:tcW w:w="1080" w:type="dxa"/>
            <w:tcBorders>
              <w:top w:val="single" w:sz="4" w:space="0" w:color="auto"/>
              <w:left w:val="single" w:sz="4" w:space="0" w:color="auto"/>
              <w:bottom w:val="single" w:sz="4" w:space="0" w:color="auto"/>
              <w:right w:val="single" w:sz="4" w:space="0" w:color="auto"/>
            </w:tcBorders>
          </w:tcPr>
          <w:p w:rsidR="006676BE" w:rsidRDefault="006676BE" w:rsidP="006676BE">
            <w:pPr>
              <w:spacing w:line="300" w:lineRule="auto"/>
              <w:jc w:val="center"/>
              <w:rPr>
                <w:rFonts w:ascii="宋体"/>
                <w:szCs w:val="21"/>
              </w:rPr>
            </w:pPr>
            <w:r>
              <w:rPr>
                <w:rFonts w:ascii="宋体" w:hint="eastAsia"/>
                <w:szCs w:val="21"/>
              </w:rPr>
              <w:t>4学时</w:t>
            </w:r>
          </w:p>
        </w:tc>
        <w:tc>
          <w:tcPr>
            <w:tcW w:w="1080" w:type="dxa"/>
            <w:tcBorders>
              <w:top w:val="single" w:sz="4" w:space="0" w:color="auto"/>
              <w:left w:val="single" w:sz="4" w:space="0" w:color="auto"/>
              <w:bottom w:val="single" w:sz="4" w:space="0" w:color="auto"/>
              <w:right w:val="single" w:sz="4" w:space="0" w:color="auto"/>
            </w:tcBorders>
          </w:tcPr>
          <w:p w:rsidR="006676BE" w:rsidRDefault="006676BE" w:rsidP="006676BE">
            <w:pPr>
              <w:spacing w:line="300" w:lineRule="auto"/>
              <w:jc w:val="center"/>
              <w:rPr>
                <w:rFonts w:ascii="宋体"/>
                <w:szCs w:val="21"/>
              </w:rPr>
            </w:pPr>
            <w:r>
              <w:rPr>
                <w:rFonts w:ascii="宋体" w:hint="eastAsia"/>
                <w:szCs w:val="21"/>
              </w:rPr>
              <w:t>2学时</w:t>
            </w:r>
          </w:p>
        </w:tc>
        <w:tc>
          <w:tcPr>
            <w:tcW w:w="1800" w:type="dxa"/>
            <w:tcBorders>
              <w:top w:val="single" w:sz="4" w:space="0" w:color="auto"/>
              <w:left w:val="single" w:sz="4" w:space="0" w:color="auto"/>
              <w:bottom w:val="single" w:sz="4" w:space="0" w:color="auto"/>
              <w:right w:val="single" w:sz="4" w:space="0" w:color="auto"/>
            </w:tcBorders>
          </w:tcPr>
          <w:p w:rsidR="006676BE" w:rsidRDefault="006676BE" w:rsidP="006676BE">
            <w:pPr>
              <w:spacing w:line="300" w:lineRule="auto"/>
              <w:jc w:val="left"/>
              <w:rPr>
                <w:rFonts w:ascii="宋体"/>
                <w:szCs w:val="21"/>
              </w:rPr>
            </w:pPr>
            <w:r>
              <w:rPr>
                <w:rFonts w:ascii="宋体" w:hint="eastAsia"/>
                <w:szCs w:val="21"/>
              </w:rPr>
              <w:t>无线控制器、瘦AP、三层交换机、二层交换机、路由器</w:t>
            </w:r>
          </w:p>
        </w:tc>
      </w:tr>
      <w:tr w:rsidR="006676BE" w:rsidRPr="00492067" w:rsidTr="002C683A">
        <w:trPr>
          <w:cantSplit/>
          <w:trHeight w:val="1397"/>
        </w:trPr>
        <w:tc>
          <w:tcPr>
            <w:tcW w:w="1701" w:type="dxa"/>
            <w:tcBorders>
              <w:top w:val="single" w:sz="4" w:space="0" w:color="auto"/>
              <w:left w:val="single" w:sz="4" w:space="0" w:color="auto"/>
              <w:bottom w:val="single" w:sz="4" w:space="0" w:color="auto"/>
              <w:right w:val="single" w:sz="4" w:space="0" w:color="auto"/>
            </w:tcBorders>
          </w:tcPr>
          <w:p w:rsidR="006676BE" w:rsidRDefault="006676BE" w:rsidP="006676BE">
            <w:pPr>
              <w:spacing w:line="300" w:lineRule="auto"/>
              <w:rPr>
                <w:rFonts w:ascii="宋体" w:hAnsi="宋体"/>
                <w:szCs w:val="21"/>
              </w:rPr>
            </w:pPr>
            <w:r>
              <w:rPr>
                <w:rFonts w:ascii="宋体" w:hAnsi="宋体" w:hint="eastAsia"/>
                <w:szCs w:val="21"/>
              </w:rPr>
              <w:t>5</w:t>
            </w:r>
            <w:r w:rsidRPr="00B41953">
              <w:rPr>
                <w:rFonts w:ascii="宋体" w:hAnsi="宋体" w:hint="eastAsia"/>
                <w:szCs w:val="21"/>
              </w:rPr>
              <w:t>．</w:t>
            </w:r>
            <w:r>
              <w:rPr>
                <w:rFonts w:hint="eastAsia"/>
              </w:rPr>
              <w:t>项目组总结</w:t>
            </w:r>
          </w:p>
        </w:tc>
        <w:tc>
          <w:tcPr>
            <w:tcW w:w="2439" w:type="dxa"/>
            <w:tcBorders>
              <w:top w:val="single" w:sz="4" w:space="0" w:color="auto"/>
              <w:left w:val="single" w:sz="4" w:space="0" w:color="auto"/>
              <w:bottom w:val="single" w:sz="4" w:space="0" w:color="auto"/>
              <w:right w:val="single" w:sz="4" w:space="0" w:color="auto"/>
            </w:tcBorders>
          </w:tcPr>
          <w:p w:rsidR="006676BE" w:rsidRDefault="006676BE" w:rsidP="006676BE">
            <w:pPr>
              <w:pStyle w:val="af"/>
              <w:spacing w:line="300" w:lineRule="auto"/>
              <w:ind w:left="73"/>
              <w:rPr>
                <w:rFonts w:ascii="宋体" w:hAnsi="宋体"/>
                <w:szCs w:val="21"/>
              </w:rPr>
            </w:pPr>
            <w:proofErr w:type="gramStart"/>
            <w:r>
              <w:rPr>
                <w:rFonts w:hint="eastAsia"/>
              </w:rPr>
              <w:t>就子项目</w:t>
            </w:r>
            <w:proofErr w:type="gramEnd"/>
            <w:r>
              <w:rPr>
                <w:rFonts w:hint="eastAsia"/>
              </w:rPr>
              <w:t>部署与实施的关键步骤内部的研讨，</w:t>
            </w:r>
            <w:r w:rsidRPr="0004436D">
              <w:rPr>
                <w:rFonts w:ascii="宋体" w:hAnsi="宋体" w:hint="eastAsia"/>
                <w:szCs w:val="21"/>
              </w:rPr>
              <w:t>并制出于在课堂与其它项目组进行交流时需演示与讨论的PPT</w:t>
            </w:r>
          </w:p>
        </w:tc>
        <w:tc>
          <w:tcPr>
            <w:tcW w:w="1080" w:type="dxa"/>
            <w:tcBorders>
              <w:top w:val="single" w:sz="4" w:space="0" w:color="auto"/>
              <w:left w:val="single" w:sz="4" w:space="0" w:color="auto"/>
              <w:bottom w:val="single" w:sz="4" w:space="0" w:color="auto"/>
              <w:right w:val="single" w:sz="4" w:space="0" w:color="auto"/>
            </w:tcBorders>
          </w:tcPr>
          <w:p w:rsidR="006676BE" w:rsidRDefault="006676BE" w:rsidP="006676BE">
            <w:pPr>
              <w:spacing w:line="300" w:lineRule="auto"/>
              <w:jc w:val="center"/>
              <w:rPr>
                <w:rFonts w:ascii="宋体"/>
                <w:szCs w:val="21"/>
              </w:rPr>
            </w:pPr>
            <w:r>
              <w:rPr>
                <w:rFonts w:ascii="宋体" w:hint="eastAsia"/>
                <w:szCs w:val="21"/>
              </w:rPr>
              <w:t>4学时</w:t>
            </w:r>
          </w:p>
        </w:tc>
        <w:tc>
          <w:tcPr>
            <w:tcW w:w="1080" w:type="dxa"/>
            <w:tcBorders>
              <w:top w:val="single" w:sz="4" w:space="0" w:color="auto"/>
              <w:left w:val="single" w:sz="4" w:space="0" w:color="auto"/>
              <w:bottom w:val="single" w:sz="4" w:space="0" w:color="auto"/>
              <w:right w:val="single" w:sz="4" w:space="0" w:color="auto"/>
            </w:tcBorders>
          </w:tcPr>
          <w:p w:rsidR="006676BE" w:rsidRDefault="006676BE" w:rsidP="006676BE">
            <w:pPr>
              <w:spacing w:line="300" w:lineRule="auto"/>
              <w:jc w:val="center"/>
              <w:rPr>
                <w:rFonts w:ascii="宋体"/>
                <w:szCs w:val="21"/>
              </w:rPr>
            </w:pPr>
            <w:r>
              <w:rPr>
                <w:rFonts w:ascii="宋体" w:hint="eastAsia"/>
                <w:szCs w:val="21"/>
              </w:rPr>
              <w:t>2学时</w:t>
            </w:r>
          </w:p>
        </w:tc>
        <w:tc>
          <w:tcPr>
            <w:tcW w:w="1800" w:type="dxa"/>
            <w:tcBorders>
              <w:top w:val="single" w:sz="4" w:space="0" w:color="auto"/>
              <w:left w:val="single" w:sz="4" w:space="0" w:color="auto"/>
              <w:bottom w:val="single" w:sz="4" w:space="0" w:color="auto"/>
              <w:right w:val="single" w:sz="4" w:space="0" w:color="auto"/>
            </w:tcBorders>
          </w:tcPr>
          <w:p w:rsidR="006676BE" w:rsidRDefault="006676BE" w:rsidP="006676BE">
            <w:pPr>
              <w:spacing w:line="300" w:lineRule="auto"/>
              <w:jc w:val="left"/>
              <w:rPr>
                <w:rFonts w:ascii="宋体"/>
                <w:szCs w:val="21"/>
              </w:rPr>
            </w:pPr>
            <w:r>
              <w:rPr>
                <w:rFonts w:ascii="宋体"/>
                <w:szCs w:val="21"/>
              </w:rPr>
              <w:t>V</w:t>
            </w:r>
            <w:r>
              <w:rPr>
                <w:rFonts w:ascii="宋体" w:hint="eastAsia"/>
                <w:szCs w:val="21"/>
              </w:rPr>
              <w:t>isio、</w:t>
            </w:r>
            <w:proofErr w:type="spellStart"/>
            <w:r>
              <w:rPr>
                <w:rFonts w:ascii="宋体" w:hint="eastAsia"/>
                <w:szCs w:val="21"/>
              </w:rPr>
              <w:t>ppt</w:t>
            </w:r>
            <w:proofErr w:type="spellEnd"/>
          </w:p>
        </w:tc>
      </w:tr>
      <w:tr w:rsidR="006676BE" w:rsidRPr="00492067" w:rsidTr="002C683A">
        <w:trPr>
          <w:cantSplit/>
          <w:trHeight w:val="1397"/>
        </w:trPr>
        <w:tc>
          <w:tcPr>
            <w:tcW w:w="1701" w:type="dxa"/>
            <w:tcBorders>
              <w:top w:val="single" w:sz="4" w:space="0" w:color="auto"/>
              <w:left w:val="single" w:sz="4" w:space="0" w:color="auto"/>
              <w:bottom w:val="single" w:sz="4" w:space="0" w:color="auto"/>
              <w:right w:val="single" w:sz="4" w:space="0" w:color="auto"/>
            </w:tcBorders>
          </w:tcPr>
          <w:p w:rsidR="006676BE" w:rsidRDefault="006676BE" w:rsidP="006676BE">
            <w:pPr>
              <w:spacing w:line="300" w:lineRule="auto"/>
              <w:rPr>
                <w:rFonts w:ascii="宋体" w:hAnsi="宋体"/>
                <w:szCs w:val="21"/>
              </w:rPr>
            </w:pPr>
            <w:r>
              <w:rPr>
                <w:rFonts w:ascii="宋体" w:hAnsi="宋体" w:hint="eastAsia"/>
                <w:szCs w:val="21"/>
              </w:rPr>
              <w:t>6</w:t>
            </w:r>
            <w:r w:rsidRPr="00B41953">
              <w:rPr>
                <w:rFonts w:ascii="宋体" w:hAnsi="宋体" w:hint="eastAsia"/>
                <w:szCs w:val="21"/>
              </w:rPr>
              <w:t>．</w:t>
            </w:r>
            <w:r>
              <w:rPr>
                <w:rFonts w:hint="eastAsia"/>
              </w:rPr>
              <w:t>项目组间交流</w:t>
            </w:r>
          </w:p>
        </w:tc>
        <w:tc>
          <w:tcPr>
            <w:tcW w:w="2439" w:type="dxa"/>
            <w:tcBorders>
              <w:top w:val="single" w:sz="4" w:space="0" w:color="auto"/>
              <w:left w:val="single" w:sz="4" w:space="0" w:color="auto"/>
              <w:bottom w:val="single" w:sz="4" w:space="0" w:color="auto"/>
              <w:right w:val="single" w:sz="4" w:space="0" w:color="auto"/>
            </w:tcBorders>
          </w:tcPr>
          <w:p w:rsidR="006676BE" w:rsidRDefault="006676BE" w:rsidP="006676BE">
            <w:pPr>
              <w:pStyle w:val="af"/>
              <w:spacing w:line="300" w:lineRule="auto"/>
              <w:ind w:left="73"/>
            </w:pPr>
            <w:r>
              <w:rPr>
                <w:rFonts w:hint="eastAsia"/>
              </w:rPr>
              <w:t>每个项目小组的报告人汇报子项目部署实施要点，由工程师就关键实施要点上进行点评</w:t>
            </w:r>
          </w:p>
        </w:tc>
        <w:tc>
          <w:tcPr>
            <w:tcW w:w="1080" w:type="dxa"/>
            <w:tcBorders>
              <w:top w:val="single" w:sz="4" w:space="0" w:color="auto"/>
              <w:left w:val="single" w:sz="4" w:space="0" w:color="auto"/>
              <w:bottom w:val="single" w:sz="4" w:space="0" w:color="auto"/>
              <w:right w:val="single" w:sz="4" w:space="0" w:color="auto"/>
            </w:tcBorders>
          </w:tcPr>
          <w:p w:rsidR="006676BE" w:rsidRDefault="006676BE" w:rsidP="006676BE">
            <w:pPr>
              <w:spacing w:line="300" w:lineRule="auto"/>
              <w:jc w:val="center"/>
              <w:rPr>
                <w:rFonts w:ascii="宋体"/>
                <w:szCs w:val="21"/>
              </w:rPr>
            </w:pPr>
            <w:r>
              <w:rPr>
                <w:rFonts w:ascii="宋体" w:hint="eastAsia"/>
                <w:szCs w:val="21"/>
              </w:rPr>
              <w:t>4学时</w:t>
            </w:r>
          </w:p>
        </w:tc>
        <w:tc>
          <w:tcPr>
            <w:tcW w:w="1080" w:type="dxa"/>
            <w:tcBorders>
              <w:top w:val="single" w:sz="4" w:space="0" w:color="auto"/>
              <w:left w:val="single" w:sz="4" w:space="0" w:color="auto"/>
              <w:bottom w:val="single" w:sz="4" w:space="0" w:color="auto"/>
              <w:right w:val="single" w:sz="4" w:space="0" w:color="auto"/>
            </w:tcBorders>
          </w:tcPr>
          <w:p w:rsidR="006676BE" w:rsidRDefault="006676BE" w:rsidP="006676BE">
            <w:pPr>
              <w:spacing w:line="300" w:lineRule="auto"/>
              <w:jc w:val="center"/>
              <w:rPr>
                <w:rFonts w:ascii="宋体"/>
                <w:szCs w:val="21"/>
              </w:rPr>
            </w:pPr>
            <w:r>
              <w:rPr>
                <w:rFonts w:ascii="宋体" w:hint="eastAsia"/>
                <w:szCs w:val="21"/>
              </w:rPr>
              <w:t>2学时</w:t>
            </w:r>
          </w:p>
        </w:tc>
        <w:tc>
          <w:tcPr>
            <w:tcW w:w="1800" w:type="dxa"/>
            <w:tcBorders>
              <w:top w:val="single" w:sz="4" w:space="0" w:color="auto"/>
              <w:left w:val="single" w:sz="4" w:space="0" w:color="auto"/>
              <w:bottom w:val="single" w:sz="4" w:space="0" w:color="auto"/>
              <w:right w:val="single" w:sz="4" w:space="0" w:color="auto"/>
            </w:tcBorders>
          </w:tcPr>
          <w:p w:rsidR="006676BE" w:rsidRDefault="006676BE" w:rsidP="006676BE">
            <w:pPr>
              <w:spacing w:line="300" w:lineRule="auto"/>
              <w:jc w:val="left"/>
              <w:rPr>
                <w:rFonts w:ascii="宋体"/>
                <w:szCs w:val="21"/>
              </w:rPr>
            </w:pPr>
            <w:proofErr w:type="spellStart"/>
            <w:r>
              <w:rPr>
                <w:rFonts w:ascii="宋体" w:hint="eastAsia"/>
                <w:szCs w:val="21"/>
              </w:rPr>
              <w:t>ppt</w:t>
            </w:r>
            <w:proofErr w:type="spellEnd"/>
          </w:p>
        </w:tc>
      </w:tr>
    </w:tbl>
    <w:p w:rsidR="006676BE" w:rsidRPr="003E1544" w:rsidRDefault="006676BE" w:rsidP="006676BE">
      <w:pPr>
        <w:spacing w:beforeLines="50" w:before="120" w:afterLines="50" w:after="120" w:line="300" w:lineRule="auto"/>
        <w:ind w:firstLine="480"/>
        <w:rPr>
          <w:rFonts w:ascii="宋体" w:hAnsi="宋体"/>
          <w:szCs w:val="21"/>
        </w:rPr>
      </w:pPr>
    </w:p>
    <w:p w:rsidR="006676BE" w:rsidRPr="007E6D68" w:rsidRDefault="006676BE" w:rsidP="006676BE">
      <w:pPr>
        <w:spacing w:before="100" w:line="300" w:lineRule="auto"/>
        <w:rPr>
          <w:rFonts w:eastAsia="黑体"/>
          <w:color w:val="000000"/>
          <w:kern w:val="0"/>
          <w:sz w:val="24"/>
        </w:rPr>
      </w:pPr>
      <w:r w:rsidRPr="007E6D68">
        <w:rPr>
          <w:rFonts w:eastAsia="黑体" w:hint="eastAsia"/>
          <w:color w:val="000000"/>
          <w:kern w:val="0"/>
          <w:sz w:val="24"/>
        </w:rPr>
        <w:t>四、教学方法</w:t>
      </w:r>
    </w:p>
    <w:p w:rsidR="006676BE" w:rsidRPr="00F7366C" w:rsidRDefault="006676BE" w:rsidP="006676BE">
      <w:pPr>
        <w:snapToGrid w:val="0"/>
        <w:spacing w:line="300" w:lineRule="auto"/>
        <w:ind w:firstLineChars="200" w:firstLine="420"/>
        <w:rPr>
          <w:rFonts w:ascii="宋体" w:hAnsi="宋体"/>
          <w:szCs w:val="21"/>
        </w:rPr>
      </w:pPr>
      <w:r>
        <w:rPr>
          <w:rFonts w:ascii="宋体" w:hAnsi="宋体" w:hint="eastAsia"/>
          <w:szCs w:val="21"/>
        </w:rPr>
        <w:t>采用</w:t>
      </w:r>
      <w:r w:rsidRPr="00F7366C">
        <w:rPr>
          <w:rFonts w:ascii="宋体" w:hAnsi="宋体" w:hint="eastAsia"/>
          <w:szCs w:val="21"/>
        </w:rPr>
        <w:t>以工程师为主导，以学生为主体的项目研讨式教学：</w:t>
      </w:r>
    </w:p>
    <w:p w:rsidR="006676BE" w:rsidRPr="00F7366C" w:rsidRDefault="006676BE" w:rsidP="006676BE">
      <w:pPr>
        <w:snapToGrid w:val="0"/>
        <w:spacing w:line="300" w:lineRule="auto"/>
        <w:ind w:firstLineChars="200" w:firstLine="420"/>
        <w:rPr>
          <w:rFonts w:ascii="宋体" w:hAnsi="宋体"/>
          <w:szCs w:val="21"/>
        </w:rPr>
      </w:pPr>
      <w:r w:rsidRPr="00F7366C">
        <w:rPr>
          <w:rFonts w:ascii="宋体" w:hAnsi="宋体" w:hint="eastAsia"/>
          <w:szCs w:val="21"/>
        </w:rPr>
        <w:t>1、由网络业界大公司的资深工程师或地方IT企业中具有丰富工程实践经验的专业技术人员作为</w:t>
      </w:r>
      <w:r>
        <w:rPr>
          <w:rFonts w:ascii="宋体" w:hAnsi="宋体" w:hint="eastAsia"/>
          <w:szCs w:val="21"/>
        </w:rPr>
        <w:t>综合实践课程</w:t>
      </w:r>
      <w:r w:rsidRPr="00F7366C">
        <w:rPr>
          <w:rFonts w:ascii="宋体" w:hAnsi="宋体" w:hint="eastAsia"/>
          <w:szCs w:val="21"/>
        </w:rPr>
        <w:t>的主讲教师，校内教师作为教学方法与设计上的辅导教师；</w:t>
      </w:r>
    </w:p>
    <w:p w:rsidR="006676BE" w:rsidRPr="00F7366C" w:rsidRDefault="006676BE" w:rsidP="006676BE">
      <w:pPr>
        <w:snapToGrid w:val="0"/>
        <w:spacing w:line="300" w:lineRule="auto"/>
        <w:ind w:firstLineChars="200" w:firstLine="420"/>
        <w:rPr>
          <w:rFonts w:ascii="宋体" w:hAnsi="宋体"/>
          <w:szCs w:val="21"/>
        </w:rPr>
      </w:pPr>
      <w:r w:rsidRPr="00F7366C">
        <w:rPr>
          <w:rFonts w:ascii="宋体" w:hAnsi="宋体" w:hint="eastAsia"/>
          <w:szCs w:val="21"/>
        </w:rPr>
        <w:t>2、所有的</w:t>
      </w:r>
      <w:r>
        <w:rPr>
          <w:rFonts w:ascii="宋体" w:hAnsi="宋体" w:hint="eastAsia"/>
          <w:szCs w:val="21"/>
        </w:rPr>
        <w:t>项目或</w:t>
      </w:r>
      <w:r w:rsidRPr="00F7366C">
        <w:rPr>
          <w:rFonts w:ascii="宋体" w:hAnsi="宋体" w:hint="eastAsia"/>
          <w:szCs w:val="21"/>
        </w:rPr>
        <w:t>案例均来源于工程实际</w:t>
      </w:r>
      <w:r>
        <w:rPr>
          <w:rFonts w:ascii="宋体" w:hAnsi="宋体" w:hint="eastAsia"/>
          <w:szCs w:val="21"/>
        </w:rPr>
        <w:t>，案例可</w:t>
      </w:r>
      <w:r w:rsidRPr="00F7366C">
        <w:rPr>
          <w:rFonts w:ascii="宋体" w:hAnsi="宋体" w:hint="eastAsia"/>
          <w:szCs w:val="21"/>
        </w:rPr>
        <w:t>经过工程师与校内老师</w:t>
      </w:r>
      <w:r>
        <w:rPr>
          <w:rFonts w:ascii="宋体" w:hAnsi="宋体" w:hint="eastAsia"/>
          <w:szCs w:val="21"/>
        </w:rPr>
        <w:t>的共同</w:t>
      </w:r>
      <w:r w:rsidRPr="00F7366C">
        <w:rPr>
          <w:rFonts w:ascii="宋体" w:hAnsi="宋体" w:hint="eastAsia"/>
          <w:szCs w:val="21"/>
        </w:rPr>
        <w:t>提炼；</w:t>
      </w:r>
    </w:p>
    <w:p w:rsidR="006676BE" w:rsidRPr="00F7366C" w:rsidRDefault="006676BE" w:rsidP="006676BE">
      <w:pPr>
        <w:snapToGrid w:val="0"/>
        <w:spacing w:line="300" w:lineRule="auto"/>
        <w:ind w:firstLineChars="200" w:firstLine="420"/>
        <w:rPr>
          <w:rFonts w:ascii="宋体" w:hAnsi="宋体"/>
          <w:szCs w:val="21"/>
        </w:rPr>
      </w:pPr>
      <w:r w:rsidRPr="00F7366C">
        <w:rPr>
          <w:rFonts w:ascii="宋体" w:hAnsi="宋体" w:hint="eastAsia"/>
          <w:szCs w:val="21"/>
        </w:rPr>
        <w:t>3、</w:t>
      </w:r>
      <w:r>
        <w:rPr>
          <w:rFonts w:ascii="宋体" w:hAnsi="宋体" w:hint="eastAsia"/>
          <w:szCs w:val="21"/>
        </w:rPr>
        <w:t>学生成立</w:t>
      </w:r>
      <w:r w:rsidRPr="00F7366C">
        <w:rPr>
          <w:rFonts w:ascii="宋体" w:hAnsi="宋体" w:hint="eastAsia"/>
          <w:szCs w:val="21"/>
        </w:rPr>
        <w:t>项目组，每由一名项目组长和3到4名项目成员组成，每个项目组</w:t>
      </w:r>
      <w:r>
        <w:rPr>
          <w:rFonts w:ascii="宋体" w:hAnsi="宋体" w:hint="eastAsia"/>
          <w:szCs w:val="21"/>
        </w:rPr>
        <w:t>所有成员以合理分工和</w:t>
      </w:r>
      <w:r w:rsidRPr="00F7366C">
        <w:rPr>
          <w:rFonts w:ascii="宋体" w:hAnsi="宋体" w:hint="eastAsia"/>
          <w:szCs w:val="21"/>
        </w:rPr>
        <w:t>相互协作完成</w:t>
      </w:r>
      <w:r>
        <w:rPr>
          <w:rFonts w:ascii="宋体" w:hAnsi="宋体" w:hint="eastAsia"/>
          <w:szCs w:val="21"/>
        </w:rPr>
        <w:t>所给定项目或案例的工程部署与实施</w:t>
      </w:r>
      <w:r w:rsidRPr="00F7366C">
        <w:rPr>
          <w:rFonts w:ascii="宋体" w:hAnsi="宋体" w:hint="eastAsia"/>
          <w:szCs w:val="21"/>
        </w:rPr>
        <w:t>。</w:t>
      </w:r>
    </w:p>
    <w:p w:rsidR="006676BE" w:rsidRDefault="006676BE" w:rsidP="006676BE">
      <w:pPr>
        <w:snapToGrid w:val="0"/>
        <w:spacing w:line="300" w:lineRule="auto"/>
        <w:ind w:firstLineChars="200" w:firstLine="420"/>
        <w:rPr>
          <w:rFonts w:ascii="宋体" w:hAnsi="宋体"/>
          <w:szCs w:val="21"/>
        </w:rPr>
      </w:pPr>
      <w:r w:rsidRPr="00F7366C">
        <w:rPr>
          <w:rFonts w:ascii="宋体" w:hAnsi="宋体" w:hint="eastAsia"/>
          <w:szCs w:val="21"/>
        </w:rPr>
        <w:t>4、</w:t>
      </w:r>
      <w:r w:rsidRPr="00AF2466">
        <w:rPr>
          <w:rFonts w:ascii="宋体" w:hAnsi="宋体" w:hint="eastAsia"/>
          <w:szCs w:val="21"/>
        </w:rPr>
        <w:t>开放探究式的互动讨论</w:t>
      </w:r>
      <w:r w:rsidRPr="00F7366C">
        <w:rPr>
          <w:rFonts w:ascii="宋体" w:hAnsi="宋体" w:hint="eastAsia"/>
          <w:szCs w:val="21"/>
        </w:rPr>
        <w:t>，</w:t>
      </w:r>
      <w:r w:rsidRPr="00AF2466">
        <w:rPr>
          <w:rFonts w:ascii="宋体" w:hAnsi="宋体" w:hint="eastAsia"/>
          <w:szCs w:val="21"/>
        </w:rPr>
        <w:t>讨论包括课前小组研讨与课堂集体讨论两个阶段。课前小组研讨阶段，</w:t>
      </w:r>
      <w:r>
        <w:rPr>
          <w:rFonts w:ascii="宋体" w:hAnsi="宋体" w:hint="eastAsia"/>
          <w:szCs w:val="21"/>
        </w:rPr>
        <w:t>以项目组为单位</w:t>
      </w:r>
      <w:r w:rsidRPr="00AF2466">
        <w:rPr>
          <w:rFonts w:ascii="宋体" w:hAnsi="宋体" w:hint="eastAsia"/>
          <w:szCs w:val="21"/>
        </w:rPr>
        <w:t>围绕</w:t>
      </w:r>
      <w:r>
        <w:rPr>
          <w:rFonts w:ascii="宋体" w:hAnsi="宋体" w:hint="eastAsia"/>
          <w:szCs w:val="21"/>
        </w:rPr>
        <w:t>工程案例需求进</w:t>
      </w:r>
      <w:r w:rsidRPr="00AF2466">
        <w:rPr>
          <w:rFonts w:ascii="宋体" w:hAnsi="宋体" w:hint="eastAsia"/>
          <w:szCs w:val="21"/>
        </w:rPr>
        <w:t>行组内研讨，</w:t>
      </w:r>
      <w:r>
        <w:rPr>
          <w:rFonts w:ascii="宋体" w:hAnsi="宋体" w:hint="eastAsia"/>
          <w:szCs w:val="21"/>
        </w:rPr>
        <w:t>选择合适的技术进行设计</w:t>
      </w:r>
      <w:r w:rsidRPr="00AF2466">
        <w:rPr>
          <w:rFonts w:ascii="宋体" w:hAnsi="宋体" w:hint="eastAsia"/>
          <w:szCs w:val="21"/>
        </w:rPr>
        <w:t>并制作用于课堂演示与讨论的PPT；课堂讨论阶段，每组推选一个报告人，进行限定时间的报告</w:t>
      </w:r>
      <w:r>
        <w:rPr>
          <w:rFonts w:ascii="宋体" w:hAnsi="宋体" w:hint="eastAsia"/>
          <w:szCs w:val="21"/>
        </w:rPr>
        <w:t>小组案例的设计实施要点，</w:t>
      </w:r>
      <w:r w:rsidRPr="00AF2466">
        <w:rPr>
          <w:rFonts w:ascii="宋体" w:hAnsi="宋体" w:hint="eastAsia"/>
          <w:szCs w:val="21"/>
        </w:rPr>
        <w:t>然后进行师生提问、开放式讨论、教师点评等互动环节</w:t>
      </w:r>
      <w:r>
        <w:rPr>
          <w:rFonts w:ascii="宋体" w:hAnsi="宋体" w:hint="eastAsia"/>
          <w:szCs w:val="21"/>
        </w:rPr>
        <w:t>，</w:t>
      </w:r>
      <w:r w:rsidRPr="00F7366C">
        <w:rPr>
          <w:rFonts w:ascii="宋体" w:hAnsi="宋体" w:hint="eastAsia"/>
          <w:szCs w:val="21"/>
        </w:rPr>
        <w:t>分析其方案</w:t>
      </w:r>
      <w:r>
        <w:rPr>
          <w:rFonts w:ascii="宋体" w:hAnsi="宋体" w:hint="eastAsia"/>
          <w:szCs w:val="21"/>
        </w:rPr>
        <w:t>设计实施方案</w:t>
      </w:r>
      <w:r w:rsidRPr="00F7366C">
        <w:rPr>
          <w:rFonts w:ascii="宋体" w:hAnsi="宋体" w:hint="eastAsia"/>
          <w:szCs w:val="21"/>
        </w:rPr>
        <w:t>的可行性、不足处及其优点；</w:t>
      </w:r>
    </w:p>
    <w:p w:rsidR="006676BE" w:rsidRPr="007E6D68" w:rsidRDefault="006676BE" w:rsidP="006676BE">
      <w:pPr>
        <w:spacing w:before="100" w:line="300" w:lineRule="auto"/>
        <w:rPr>
          <w:rFonts w:eastAsia="黑体"/>
          <w:color w:val="000000"/>
          <w:kern w:val="0"/>
          <w:sz w:val="24"/>
        </w:rPr>
      </w:pPr>
      <w:r w:rsidRPr="007E6D68">
        <w:rPr>
          <w:rFonts w:eastAsia="黑体" w:hint="eastAsia"/>
          <w:color w:val="000000"/>
          <w:kern w:val="0"/>
          <w:sz w:val="24"/>
        </w:rPr>
        <w:t>五、课程教学目标的实现方法与途径</w:t>
      </w:r>
      <w:r w:rsidRPr="007E6D68">
        <w:rPr>
          <w:rFonts w:eastAsia="黑体" w:hint="eastAsia"/>
          <w:color w:val="000000"/>
          <w:kern w:val="0"/>
          <w:sz w:val="24"/>
        </w:rPr>
        <w:t xml:space="preserve"> </w:t>
      </w:r>
    </w:p>
    <w:tbl>
      <w:tblPr>
        <w:tblW w:w="46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2588"/>
        <w:gridCol w:w="3704"/>
      </w:tblGrid>
      <w:tr w:rsidR="006676BE" w:rsidRPr="00432950" w:rsidTr="00070641">
        <w:trPr>
          <w:trHeight w:val="20"/>
          <w:jc w:val="center"/>
        </w:trPr>
        <w:tc>
          <w:tcPr>
            <w:tcW w:w="1042" w:type="pct"/>
          </w:tcPr>
          <w:p w:rsidR="006676BE" w:rsidRPr="00542387" w:rsidRDefault="006676BE" w:rsidP="006676BE">
            <w:pPr>
              <w:snapToGrid w:val="0"/>
              <w:spacing w:line="300" w:lineRule="auto"/>
              <w:jc w:val="center"/>
              <w:rPr>
                <w:rFonts w:ascii="宋体" w:hAnsi="宋体"/>
                <w:szCs w:val="21"/>
              </w:rPr>
            </w:pPr>
            <w:r w:rsidRPr="00542387">
              <w:rPr>
                <w:rFonts w:ascii="宋体" w:hAnsi="宋体" w:hint="eastAsia"/>
                <w:szCs w:val="21"/>
              </w:rPr>
              <w:t>课程教学一级目标</w:t>
            </w:r>
          </w:p>
        </w:tc>
        <w:tc>
          <w:tcPr>
            <w:tcW w:w="1628" w:type="pct"/>
          </w:tcPr>
          <w:p w:rsidR="006676BE" w:rsidRPr="00542387" w:rsidRDefault="006676BE" w:rsidP="006676BE">
            <w:pPr>
              <w:snapToGrid w:val="0"/>
              <w:spacing w:line="300" w:lineRule="auto"/>
              <w:jc w:val="center"/>
              <w:rPr>
                <w:rFonts w:ascii="宋体" w:hAnsi="宋体"/>
                <w:szCs w:val="21"/>
              </w:rPr>
            </w:pPr>
            <w:r w:rsidRPr="00542387">
              <w:rPr>
                <w:rFonts w:ascii="宋体" w:hAnsi="宋体" w:hint="eastAsia"/>
                <w:szCs w:val="21"/>
              </w:rPr>
              <w:t>三级子目标</w:t>
            </w:r>
          </w:p>
          <w:p w:rsidR="006676BE" w:rsidRPr="00542387" w:rsidRDefault="006676BE" w:rsidP="006676BE">
            <w:pPr>
              <w:snapToGrid w:val="0"/>
              <w:spacing w:line="300" w:lineRule="auto"/>
              <w:jc w:val="center"/>
              <w:rPr>
                <w:rFonts w:ascii="宋体" w:hAnsi="宋体"/>
                <w:szCs w:val="21"/>
              </w:rPr>
            </w:pPr>
            <w:r w:rsidRPr="00542387">
              <w:rPr>
                <w:rFonts w:ascii="宋体" w:hAnsi="宋体" w:hint="eastAsia"/>
                <w:szCs w:val="21"/>
              </w:rPr>
              <w:t>（注：来自本专业的培养标准）</w:t>
            </w:r>
          </w:p>
        </w:tc>
        <w:tc>
          <w:tcPr>
            <w:tcW w:w="2330" w:type="pct"/>
            <w:shd w:val="clear" w:color="auto" w:fill="auto"/>
          </w:tcPr>
          <w:p w:rsidR="006676BE" w:rsidRPr="00542387" w:rsidRDefault="006676BE" w:rsidP="006676BE">
            <w:pPr>
              <w:snapToGrid w:val="0"/>
              <w:spacing w:line="300" w:lineRule="auto"/>
              <w:jc w:val="center"/>
              <w:rPr>
                <w:rFonts w:ascii="宋体" w:hAnsi="宋体"/>
                <w:szCs w:val="21"/>
              </w:rPr>
            </w:pPr>
            <w:r w:rsidRPr="00542387">
              <w:rPr>
                <w:rFonts w:ascii="宋体" w:hAnsi="宋体" w:hint="eastAsia"/>
                <w:szCs w:val="21"/>
              </w:rPr>
              <w:t>教与学的方式方法</w:t>
            </w:r>
          </w:p>
        </w:tc>
      </w:tr>
      <w:tr w:rsidR="006676BE" w:rsidRPr="00432950" w:rsidTr="00070641">
        <w:trPr>
          <w:trHeight w:val="20"/>
          <w:jc w:val="center"/>
        </w:trPr>
        <w:tc>
          <w:tcPr>
            <w:tcW w:w="1042" w:type="pct"/>
            <w:vMerge w:val="restart"/>
          </w:tcPr>
          <w:p w:rsidR="006676BE" w:rsidRPr="00542387" w:rsidRDefault="006676BE" w:rsidP="006676BE">
            <w:pPr>
              <w:widowControl/>
              <w:spacing w:line="300" w:lineRule="auto"/>
              <w:rPr>
                <w:rFonts w:ascii="宋体" w:hAnsi="宋体"/>
                <w:szCs w:val="21"/>
              </w:rPr>
            </w:pPr>
            <w:r w:rsidRPr="00542387">
              <w:rPr>
                <w:rFonts w:ascii="宋体" w:hAnsi="宋体" w:hint="eastAsia"/>
                <w:szCs w:val="21"/>
              </w:rPr>
              <w:t>1.知识</w:t>
            </w:r>
          </w:p>
        </w:tc>
        <w:tc>
          <w:tcPr>
            <w:tcW w:w="1628" w:type="pct"/>
            <w:vAlign w:val="center"/>
          </w:tcPr>
          <w:p w:rsidR="006676BE" w:rsidRPr="00542387" w:rsidRDefault="006676BE" w:rsidP="006676BE">
            <w:pPr>
              <w:widowControl/>
              <w:spacing w:line="30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42387">
                <w:rPr>
                  <w:rFonts w:hint="eastAsia"/>
                  <w:szCs w:val="21"/>
                </w:rPr>
                <w:t>1.2.4</w:t>
              </w:r>
            </w:smartTag>
            <w:r w:rsidRPr="00542387">
              <w:rPr>
                <w:rFonts w:hint="eastAsia"/>
                <w:szCs w:val="21"/>
              </w:rPr>
              <w:t>掌握计算机网络基础知识</w:t>
            </w:r>
          </w:p>
        </w:tc>
        <w:tc>
          <w:tcPr>
            <w:tcW w:w="2330" w:type="pct"/>
            <w:shd w:val="clear" w:color="auto" w:fill="auto"/>
          </w:tcPr>
          <w:p w:rsidR="006676BE" w:rsidRPr="00542387" w:rsidRDefault="006676BE" w:rsidP="006676BE">
            <w:pPr>
              <w:snapToGrid w:val="0"/>
              <w:spacing w:line="300" w:lineRule="auto"/>
              <w:rPr>
                <w:rFonts w:ascii="宋体" w:hAnsi="宋体"/>
                <w:szCs w:val="21"/>
              </w:rPr>
            </w:pPr>
            <w:r>
              <w:rPr>
                <w:rFonts w:ascii="宋体" w:hAnsi="宋体" w:hint="eastAsia"/>
                <w:szCs w:val="21"/>
              </w:rPr>
              <w:t>项目组内研讨、课堂研讨、实践教学</w:t>
            </w:r>
          </w:p>
        </w:tc>
      </w:tr>
      <w:tr w:rsidR="006676BE" w:rsidRPr="00432950" w:rsidTr="00070641">
        <w:trPr>
          <w:trHeight w:val="20"/>
          <w:jc w:val="center"/>
        </w:trPr>
        <w:tc>
          <w:tcPr>
            <w:tcW w:w="1042" w:type="pct"/>
            <w:vMerge/>
          </w:tcPr>
          <w:p w:rsidR="006676BE" w:rsidRPr="00542387" w:rsidRDefault="006676BE" w:rsidP="006676BE">
            <w:pPr>
              <w:widowControl/>
              <w:spacing w:line="300" w:lineRule="auto"/>
              <w:rPr>
                <w:rFonts w:ascii="宋体" w:hAnsi="宋体"/>
                <w:szCs w:val="21"/>
              </w:rPr>
            </w:pPr>
          </w:p>
        </w:tc>
        <w:tc>
          <w:tcPr>
            <w:tcW w:w="1628" w:type="pct"/>
            <w:vAlign w:val="center"/>
          </w:tcPr>
          <w:p w:rsidR="006676BE" w:rsidRPr="00542387" w:rsidRDefault="006676BE" w:rsidP="006676BE">
            <w:pPr>
              <w:widowControl/>
              <w:spacing w:line="300" w:lineRule="auto"/>
              <w:rPr>
                <w:szCs w:val="21"/>
              </w:rPr>
            </w:pPr>
            <w:smartTag w:uri="urn:schemas-microsoft-com:office:smarttags" w:element="chsdate">
              <w:smartTagPr>
                <w:attr w:name="IsROCDate" w:val="False"/>
                <w:attr w:name="IsLunarDate" w:val="False"/>
                <w:attr w:name="Day" w:val="30"/>
                <w:attr w:name="Month" w:val="12"/>
                <w:attr w:name="Year" w:val="1899"/>
              </w:smartTagPr>
              <w:r w:rsidRPr="00542387">
                <w:rPr>
                  <w:rFonts w:hint="eastAsia"/>
                  <w:szCs w:val="21"/>
                </w:rPr>
                <w:t>1.3.1</w:t>
              </w:r>
            </w:smartTag>
            <w:r w:rsidRPr="00542387">
              <w:rPr>
                <w:rFonts w:hint="eastAsia"/>
                <w:szCs w:val="21"/>
              </w:rPr>
              <w:t>互连网工程方向</w:t>
            </w:r>
            <w:r>
              <w:rPr>
                <w:rFonts w:hint="eastAsia"/>
                <w:szCs w:val="21"/>
              </w:rPr>
              <w:t>专业知识</w:t>
            </w:r>
          </w:p>
        </w:tc>
        <w:tc>
          <w:tcPr>
            <w:tcW w:w="2330" w:type="pct"/>
            <w:shd w:val="clear" w:color="auto" w:fill="auto"/>
          </w:tcPr>
          <w:p w:rsidR="006676BE" w:rsidRPr="00542387" w:rsidRDefault="006676BE" w:rsidP="006676BE">
            <w:pPr>
              <w:snapToGrid w:val="0"/>
              <w:spacing w:line="300" w:lineRule="auto"/>
              <w:rPr>
                <w:rFonts w:ascii="宋体" w:hAnsi="宋体"/>
                <w:szCs w:val="21"/>
              </w:rPr>
            </w:pPr>
            <w:r>
              <w:rPr>
                <w:rFonts w:ascii="宋体" w:hAnsi="宋体" w:hint="eastAsia"/>
                <w:szCs w:val="21"/>
              </w:rPr>
              <w:t>项目组内研讨、课堂研讨、实践教学</w:t>
            </w:r>
          </w:p>
        </w:tc>
      </w:tr>
      <w:tr w:rsidR="006676BE" w:rsidRPr="00432950" w:rsidTr="00070641">
        <w:trPr>
          <w:trHeight w:val="20"/>
          <w:jc w:val="center"/>
        </w:trPr>
        <w:tc>
          <w:tcPr>
            <w:tcW w:w="1042" w:type="pct"/>
            <w:vMerge w:val="restart"/>
          </w:tcPr>
          <w:p w:rsidR="006676BE" w:rsidRPr="00542387" w:rsidRDefault="006676BE" w:rsidP="006676BE">
            <w:pPr>
              <w:snapToGrid w:val="0"/>
              <w:spacing w:line="300" w:lineRule="auto"/>
              <w:rPr>
                <w:rFonts w:ascii="宋体" w:hAnsi="宋体"/>
                <w:szCs w:val="21"/>
              </w:rPr>
            </w:pPr>
            <w:r w:rsidRPr="00542387">
              <w:rPr>
                <w:rFonts w:ascii="宋体" w:hAnsi="宋体" w:hint="eastAsia"/>
                <w:szCs w:val="21"/>
              </w:rPr>
              <w:t>2.能力</w:t>
            </w:r>
          </w:p>
        </w:tc>
        <w:tc>
          <w:tcPr>
            <w:tcW w:w="1628" w:type="pct"/>
            <w:vAlign w:val="center"/>
          </w:tcPr>
          <w:p w:rsidR="006676BE" w:rsidRPr="00542387" w:rsidRDefault="006676BE" w:rsidP="006676BE">
            <w:pPr>
              <w:snapToGrid w:val="0"/>
              <w:spacing w:line="30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42387">
                <w:rPr>
                  <w:rFonts w:ascii="宋体" w:hAnsi="宋体" w:hint="eastAsia"/>
                  <w:szCs w:val="21"/>
                </w:rPr>
                <w:t>2.1.1</w:t>
              </w:r>
            </w:smartTag>
            <w:r w:rsidRPr="00542387">
              <w:rPr>
                <w:rFonts w:ascii="宋体" w:hAnsi="宋体" w:hint="eastAsia"/>
                <w:szCs w:val="21"/>
              </w:rPr>
              <w:t>科学推理与思维的能力</w:t>
            </w:r>
          </w:p>
        </w:tc>
        <w:tc>
          <w:tcPr>
            <w:tcW w:w="2330" w:type="pct"/>
            <w:shd w:val="clear" w:color="auto" w:fill="auto"/>
          </w:tcPr>
          <w:p w:rsidR="006676BE" w:rsidRPr="00542387" w:rsidRDefault="006676BE" w:rsidP="006676BE">
            <w:pPr>
              <w:snapToGrid w:val="0"/>
              <w:spacing w:line="300" w:lineRule="auto"/>
              <w:rPr>
                <w:rFonts w:ascii="宋体" w:hAnsi="宋体"/>
                <w:szCs w:val="21"/>
              </w:rPr>
            </w:pPr>
            <w:r>
              <w:rPr>
                <w:rFonts w:ascii="宋体" w:hAnsi="宋体" w:hint="eastAsia"/>
                <w:szCs w:val="21"/>
              </w:rPr>
              <w:t>项目组内研讨、课堂研讨</w:t>
            </w:r>
            <w:r w:rsidRPr="00542387">
              <w:rPr>
                <w:rFonts w:ascii="宋体" w:hAnsi="宋体" w:hint="eastAsia"/>
                <w:szCs w:val="21"/>
              </w:rPr>
              <w:t>等锻炼科学推理与思维的能力。</w:t>
            </w:r>
          </w:p>
        </w:tc>
      </w:tr>
      <w:tr w:rsidR="006676BE" w:rsidRPr="00432950" w:rsidTr="00070641">
        <w:trPr>
          <w:trHeight w:val="20"/>
          <w:jc w:val="center"/>
        </w:trPr>
        <w:tc>
          <w:tcPr>
            <w:tcW w:w="1042" w:type="pct"/>
            <w:vMerge/>
          </w:tcPr>
          <w:p w:rsidR="006676BE" w:rsidRPr="00542387" w:rsidRDefault="006676BE" w:rsidP="006676BE">
            <w:pPr>
              <w:snapToGrid w:val="0"/>
              <w:spacing w:line="300" w:lineRule="auto"/>
              <w:rPr>
                <w:rFonts w:ascii="宋体" w:hAnsi="宋体"/>
                <w:szCs w:val="21"/>
              </w:rPr>
            </w:pPr>
          </w:p>
        </w:tc>
        <w:tc>
          <w:tcPr>
            <w:tcW w:w="1628" w:type="pct"/>
            <w:vAlign w:val="center"/>
          </w:tcPr>
          <w:p w:rsidR="006676BE" w:rsidRPr="00542387" w:rsidRDefault="006676BE" w:rsidP="006676BE">
            <w:pPr>
              <w:snapToGrid w:val="0"/>
              <w:spacing w:line="30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42387">
                <w:rPr>
                  <w:rFonts w:ascii="宋体" w:hAnsi="宋体" w:hint="eastAsia"/>
                  <w:szCs w:val="21"/>
                </w:rPr>
                <w:t>2.1.2</w:t>
              </w:r>
            </w:smartTag>
            <w:r w:rsidRPr="00542387">
              <w:rPr>
                <w:rFonts w:ascii="宋体" w:hAnsi="宋体" w:hint="eastAsia"/>
                <w:szCs w:val="21"/>
              </w:rPr>
              <w:t>计算机硬件、软件与网络的基本实验能力</w:t>
            </w:r>
          </w:p>
        </w:tc>
        <w:tc>
          <w:tcPr>
            <w:tcW w:w="2330" w:type="pct"/>
            <w:shd w:val="clear" w:color="auto" w:fill="auto"/>
          </w:tcPr>
          <w:p w:rsidR="006676BE" w:rsidRPr="00542387" w:rsidRDefault="006676BE" w:rsidP="006676BE">
            <w:pPr>
              <w:snapToGrid w:val="0"/>
              <w:spacing w:line="300" w:lineRule="auto"/>
              <w:rPr>
                <w:rFonts w:ascii="宋体" w:hAnsi="宋体"/>
                <w:szCs w:val="21"/>
              </w:rPr>
            </w:pPr>
            <w:r>
              <w:rPr>
                <w:rFonts w:ascii="宋体" w:hAnsi="宋体" w:hint="eastAsia"/>
                <w:szCs w:val="21"/>
              </w:rPr>
              <w:t>通过项目组内研讨、课堂研讨、实践教学等</w:t>
            </w:r>
            <w:r w:rsidRPr="00542387">
              <w:rPr>
                <w:rFonts w:ascii="宋体" w:hAnsi="宋体" w:hint="eastAsia"/>
                <w:szCs w:val="21"/>
              </w:rPr>
              <w:t>培养其基本实验的能力。</w:t>
            </w:r>
          </w:p>
        </w:tc>
      </w:tr>
      <w:tr w:rsidR="006676BE" w:rsidRPr="00432950" w:rsidTr="00070641">
        <w:trPr>
          <w:trHeight w:val="20"/>
          <w:jc w:val="center"/>
        </w:trPr>
        <w:tc>
          <w:tcPr>
            <w:tcW w:w="1042" w:type="pct"/>
            <w:vMerge/>
          </w:tcPr>
          <w:p w:rsidR="006676BE" w:rsidRPr="00542387" w:rsidRDefault="006676BE" w:rsidP="006676BE">
            <w:pPr>
              <w:snapToGrid w:val="0"/>
              <w:spacing w:line="300" w:lineRule="auto"/>
              <w:rPr>
                <w:rFonts w:ascii="宋体" w:hAnsi="宋体"/>
                <w:szCs w:val="21"/>
              </w:rPr>
            </w:pPr>
          </w:p>
        </w:tc>
        <w:tc>
          <w:tcPr>
            <w:tcW w:w="1628" w:type="pct"/>
            <w:vAlign w:val="center"/>
          </w:tcPr>
          <w:p w:rsidR="006676BE" w:rsidRPr="00542387" w:rsidRDefault="006676BE" w:rsidP="006676BE">
            <w:pPr>
              <w:snapToGrid w:val="0"/>
              <w:spacing w:line="30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42387">
                <w:rPr>
                  <w:rFonts w:ascii="宋体" w:hAnsi="宋体" w:hint="eastAsia"/>
                  <w:szCs w:val="21"/>
                </w:rPr>
                <w:t>2.1.3</w:t>
              </w:r>
            </w:smartTag>
            <w:r w:rsidRPr="00542387">
              <w:rPr>
                <w:rFonts w:ascii="宋体" w:hAnsi="宋体" w:hint="eastAsia"/>
                <w:szCs w:val="21"/>
              </w:rPr>
              <w:t>验证计算机硬件、软件与网络工作原理的能力</w:t>
            </w:r>
          </w:p>
        </w:tc>
        <w:tc>
          <w:tcPr>
            <w:tcW w:w="2330" w:type="pct"/>
            <w:shd w:val="clear" w:color="auto" w:fill="auto"/>
          </w:tcPr>
          <w:p w:rsidR="006676BE" w:rsidRPr="00542387" w:rsidRDefault="006676BE" w:rsidP="006676BE">
            <w:pPr>
              <w:snapToGrid w:val="0"/>
              <w:spacing w:line="300" w:lineRule="auto"/>
              <w:rPr>
                <w:rFonts w:ascii="宋体" w:hAnsi="宋体"/>
                <w:szCs w:val="21"/>
              </w:rPr>
            </w:pPr>
            <w:r w:rsidRPr="00542387">
              <w:rPr>
                <w:rFonts w:ascii="宋体" w:hAnsi="宋体" w:hint="eastAsia"/>
                <w:szCs w:val="21"/>
              </w:rPr>
              <w:t>通过</w:t>
            </w:r>
            <w:r>
              <w:rPr>
                <w:rFonts w:ascii="宋体" w:hAnsi="宋体" w:hint="eastAsia"/>
                <w:szCs w:val="21"/>
              </w:rPr>
              <w:t>工程案例的</w:t>
            </w:r>
            <w:r w:rsidRPr="00542387">
              <w:rPr>
                <w:rFonts w:hint="eastAsia"/>
                <w:szCs w:val="21"/>
              </w:rPr>
              <w:t>部署</w:t>
            </w:r>
            <w:r>
              <w:rPr>
                <w:rFonts w:hint="eastAsia"/>
                <w:szCs w:val="21"/>
              </w:rPr>
              <w:t>、课堂案例分析的研讨等</w:t>
            </w:r>
            <w:r w:rsidRPr="00542387">
              <w:rPr>
                <w:rFonts w:ascii="宋体" w:hAnsi="宋体" w:hint="eastAsia"/>
                <w:szCs w:val="21"/>
              </w:rPr>
              <w:t>来培养学生验证网络工作原理的能力。</w:t>
            </w:r>
          </w:p>
        </w:tc>
      </w:tr>
      <w:tr w:rsidR="006676BE" w:rsidRPr="00432950" w:rsidTr="00070641">
        <w:trPr>
          <w:trHeight w:val="20"/>
          <w:jc w:val="center"/>
        </w:trPr>
        <w:tc>
          <w:tcPr>
            <w:tcW w:w="1042" w:type="pct"/>
            <w:vMerge/>
          </w:tcPr>
          <w:p w:rsidR="006676BE" w:rsidRPr="00542387" w:rsidRDefault="006676BE" w:rsidP="006676BE">
            <w:pPr>
              <w:snapToGrid w:val="0"/>
              <w:spacing w:line="300" w:lineRule="auto"/>
              <w:rPr>
                <w:rFonts w:ascii="宋体" w:hAnsi="宋体"/>
                <w:szCs w:val="21"/>
              </w:rPr>
            </w:pPr>
          </w:p>
        </w:tc>
        <w:tc>
          <w:tcPr>
            <w:tcW w:w="1628" w:type="pct"/>
            <w:vAlign w:val="center"/>
          </w:tcPr>
          <w:p w:rsidR="006676BE" w:rsidRPr="00542387" w:rsidRDefault="006676BE" w:rsidP="006676BE">
            <w:pPr>
              <w:snapToGrid w:val="0"/>
              <w:spacing w:line="30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42387">
                <w:rPr>
                  <w:rFonts w:hint="eastAsia"/>
                  <w:szCs w:val="21"/>
                </w:rPr>
                <w:t>2.2.1</w:t>
              </w:r>
            </w:smartTag>
            <w:r w:rsidRPr="00542387">
              <w:rPr>
                <w:rFonts w:hint="eastAsia"/>
                <w:szCs w:val="21"/>
              </w:rPr>
              <w:t>具有路由器与交换机的配置与管理能力，初步具有小型园区网中网络互连设计与实施能力</w:t>
            </w:r>
          </w:p>
        </w:tc>
        <w:tc>
          <w:tcPr>
            <w:tcW w:w="2330" w:type="pct"/>
            <w:shd w:val="clear" w:color="auto" w:fill="auto"/>
          </w:tcPr>
          <w:p w:rsidR="006676BE" w:rsidRPr="00542387" w:rsidRDefault="006676BE" w:rsidP="006676BE">
            <w:pPr>
              <w:snapToGrid w:val="0"/>
              <w:spacing w:line="300" w:lineRule="auto"/>
              <w:rPr>
                <w:rFonts w:ascii="宋体" w:hAnsi="宋体"/>
                <w:szCs w:val="21"/>
              </w:rPr>
            </w:pPr>
            <w:r w:rsidRPr="00542387">
              <w:rPr>
                <w:rFonts w:ascii="宋体" w:hAnsi="宋体" w:hint="eastAsia"/>
                <w:szCs w:val="21"/>
              </w:rPr>
              <w:t>通过</w:t>
            </w:r>
            <w:r>
              <w:rPr>
                <w:rFonts w:ascii="宋体" w:hAnsi="宋体" w:hint="eastAsia"/>
                <w:szCs w:val="21"/>
              </w:rPr>
              <w:t>项目组内研讨、工程案例的</w:t>
            </w:r>
            <w:r w:rsidRPr="00542387">
              <w:rPr>
                <w:rFonts w:hint="eastAsia"/>
                <w:szCs w:val="21"/>
              </w:rPr>
              <w:t>部署</w:t>
            </w:r>
            <w:r>
              <w:rPr>
                <w:rFonts w:hint="eastAsia"/>
                <w:szCs w:val="21"/>
              </w:rPr>
              <w:t>、课堂案例分析的研讨等</w:t>
            </w:r>
            <w:r w:rsidRPr="00542387">
              <w:rPr>
                <w:rFonts w:ascii="宋体" w:hAnsi="宋体" w:hint="eastAsia"/>
                <w:szCs w:val="21"/>
              </w:rPr>
              <w:t>培养学生对网络新技术、新产品的快速响应与运用能力。</w:t>
            </w:r>
          </w:p>
        </w:tc>
      </w:tr>
      <w:tr w:rsidR="006676BE" w:rsidRPr="00432950" w:rsidTr="00070641">
        <w:trPr>
          <w:trHeight w:val="20"/>
          <w:jc w:val="center"/>
        </w:trPr>
        <w:tc>
          <w:tcPr>
            <w:tcW w:w="1042" w:type="pct"/>
            <w:vMerge/>
          </w:tcPr>
          <w:p w:rsidR="006676BE" w:rsidRPr="00542387" w:rsidRDefault="006676BE" w:rsidP="006676BE">
            <w:pPr>
              <w:snapToGrid w:val="0"/>
              <w:spacing w:line="300" w:lineRule="auto"/>
              <w:rPr>
                <w:rFonts w:ascii="宋体" w:hAnsi="宋体"/>
                <w:szCs w:val="21"/>
              </w:rPr>
            </w:pPr>
          </w:p>
        </w:tc>
        <w:tc>
          <w:tcPr>
            <w:tcW w:w="1628" w:type="pct"/>
            <w:vAlign w:val="center"/>
          </w:tcPr>
          <w:p w:rsidR="006676BE" w:rsidRPr="00542387" w:rsidRDefault="006676BE" w:rsidP="006676BE">
            <w:pPr>
              <w:snapToGrid w:val="0"/>
              <w:spacing w:line="30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42387">
                <w:rPr>
                  <w:rFonts w:hint="eastAsia"/>
                  <w:szCs w:val="21"/>
                </w:rPr>
                <w:t>2.2.2</w:t>
              </w:r>
            </w:smartTag>
            <w:r w:rsidRPr="00542387">
              <w:rPr>
                <w:rFonts w:hint="eastAsia"/>
                <w:szCs w:val="21"/>
              </w:rPr>
              <w:t>具有无线网络、无线控制器、无线漫游的基本配置与管理的能力，具有设计与部署小型无线网络能力</w:t>
            </w:r>
          </w:p>
        </w:tc>
        <w:tc>
          <w:tcPr>
            <w:tcW w:w="2330" w:type="pct"/>
            <w:shd w:val="clear" w:color="auto" w:fill="auto"/>
          </w:tcPr>
          <w:p w:rsidR="006676BE" w:rsidRPr="00542387" w:rsidRDefault="006676BE" w:rsidP="006676BE">
            <w:pPr>
              <w:snapToGrid w:val="0"/>
              <w:spacing w:line="300" w:lineRule="auto"/>
              <w:rPr>
                <w:rFonts w:ascii="宋体" w:hAnsi="宋体"/>
                <w:szCs w:val="21"/>
              </w:rPr>
            </w:pPr>
            <w:r w:rsidRPr="00542387">
              <w:rPr>
                <w:rFonts w:ascii="宋体" w:hAnsi="宋体" w:hint="eastAsia"/>
                <w:szCs w:val="21"/>
              </w:rPr>
              <w:t>通过</w:t>
            </w:r>
            <w:r>
              <w:rPr>
                <w:rFonts w:ascii="宋体" w:hAnsi="宋体" w:hint="eastAsia"/>
                <w:szCs w:val="21"/>
              </w:rPr>
              <w:t>项目组内研讨、工程案例的</w:t>
            </w:r>
            <w:r w:rsidRPr="00542387">
              <w:rPr>
                <w:rFonts w:hint="eastAsia"/>
                <w:szCs w:val="21"/>
              </w:rPr>
              <w:t>部署</w:t>
            </w:r>
            <w:r>
              <w:rPr>
                <w:rFonts w:hint="eastAsia"/>
                <w:szCs w:val="21"/>
              </w:rPr>
              <w:t>、课堂案例分析的研讨等培养学生的无线实践能力</w:t>
            </w:r>
          </w:p>
        </w:tc>
      </w:tr>
      <w:tr w:rsidR="006676BE" w:rsidRPr="00432950" w:rsidTr="00070641">
        <w:trPr>
          <w:trHeight w:val="20"/>
          <w:jc w:val="center"/>
        </w:trPr>
        <w:tc>
          <w:tcPr>
            <w:tcW w:w="1042" w:type="pct"/>
            <w:vMerge/>
          </w:tcPr>
          <w:p w:rsidR="006676BE" w:rsidRPr="00542387" w:rsidRDefault="006676BE" w:rsidP="006676BE">
            <w:pPr>
              <w:snapToGrid w:val="0"/>
              <w:spacing w:line="300" w:lineRule="auto"/>
              <w:rPr>
                <w:rFonts w:ascii="宋体" w:hAnsi="宋体"/>
                <w:szCs w:val="21"/>
              </w:rPr>
            </w:pPr>
          </w:p>
        </w:tc>
        <w:tc>
          <w:tcPr>
            <w:tcW w:w="1628" w:type="pct"/>
            <w:vAlign w:val="center"/>
          </w:tcPr>
          <w:p w:rsidR="006676BE" w:rsidRPr="00542387" w:rsidRDefault="006676BE" w:rsidP="006676BE">
            <w:pPr>
              <w:snapToGrid w:val="0"/>
              <w:spacing w:line="300" w:lineRule="auto"/>
              <w:rPr>
                <w:szCs w:val="21"/>
              </w:rPr>
            </w:pPr>
            <w:smartTag w:uri="urn:schemas-microsoft-com:office:smarttags" w:element="chsdate">
              <w:smartTagPr>
                <w:attr w:name="IsROCDate" w:val="False"/>
                <w:attr w:name="IsLunarDate" w:val="False"/>
                <w:attr w:name="Day" w:val="30"/>
                <w:attr w:name="Month" w:val="12"/>
                <w:attr w:name="Year" w:val="1899"/>
              </w:smartTagPr>
              <w:r w:rsidRPr="00542387">
                <w:rPr>
                  <w:rFonts w:hint="eastAsia"/>
                  <w:szCs w:val="21"/>
                </w:rPr>
                <w:t>2.2.4</w:t>
              </w:r>
            </w:smartTag>
            <w:r w:rsidRPr="00542387">
              <w:rPr>
                <w:rFonts w:hint="eastAsia"/>
                <w:szCs w:val="21"/>
              </w:rPr>
              <w:t>具有网络安全的基本配置与管理能力，具有中小型园区网络安全的部署与初步设计能力。</w:t>
            </w:r>
          </w:p>
        </w:tc>
        <w:tc>
          <w:tcPr>
            <w:tcW w:w="2330" w:type="pct"/>
            <w:shd w:val="clear" w:color="auto" w:fill="auto"/>
          </w:tcPr>
          <w:p w:rsidR="006676BE" w:rsidRPr="00542387" w:rsidRDefault="006676BE" w:rsidP="006676BE">
            <w:pPr>
              <w:snapToGrid w:val="0"/>
              <w:spacing w:line="300" w:lineRule="auto"/>
              <w:rPr>
                <w:rFonts w:ascii="宋体" w:hAnsi="宋体"/>
                <w:szCs w:val="21"/>
              </w:rPr>
            </w:pPr>
            <w:r w:rsidRPr="00542387">
              <w:rPr>
                <w:rFonts w:ascii="宋体" w:hAnsi="宋体" w:hint="eastAsia"/>
                <w:szCs w:val="21"/>
              </w:rPr>
              <w:t>通过</w:t>
            </w:r>
            <w:r>
              <w:rPr>
                <w:rFonts w:ascii="宋体" w:hAnsi="宋体" w:hint="eastAsia"/>
                <w:szCs w:val="21"/>
              </w:rPr>
              <w:t>项目组内研讨、工程案例的</w:t>
            </w:r>
            <w:r w:rsidRPr="00542387">
              <w:rPr>
                <w:rFonts w:hint="eastAsia"/>
                <w:szCs w:val="21"/>
              </w:rPr>
              <w:t>部署</w:t>
            </w:r>
            <w:r>
              <w:rPr>
                <w:rFonts w:hint="eastAsia"/>
                <w:szCs w:val="21"/>
              </w:rPr>
              <w:t>、课堂案例分析的研讨等培养学生的安全实践能力</w:t>
            </w:r>
          </w:p>
        </w:tc>
      </w:tr>
      <w:tr w:rsidR="006676BE" w:rsidRPr="00432950" w:rsidTr="00070641">
        <w:trPr>
          <w:trHeight w:val="20"/>
          <w:jc w:val="center"/>
        </w:trPr>
        <w:tc>
          <w:tcPr>
            <w:tcW w:w="1042" w:type="pct"/>
            <w:vMerge/>
          </w:tcPr>
          <w:p w:rsidR="006676BE" w:rsidRPr="00542387" w:rsidRDefault="006676BE" w:rsidP="006676BE">
            <w:pPr>
              <w:snapToGrid w:val="0"/>
              <w:spacing w:line="300" w:lineRule="auto"/>
              <w:rPr>
                <w:rFonts w:ascii="宋体" w:hAnsi="宋体"/>
                <w:szCs w:val="21"/>
              </w:rPr>
            </w:pPr>
          </w:p>
        </w:tc>
        <w:tc>
          <w:tcPr>
            <w:tcW w:w="1628" w:type="pct"/>
            <w:vAlign w:val="center"/>
          </w:tcPr>
          <w:p w:rsidR="006676BE" w:rsidRPr="00542387" w:rsidRDefault="006676BE" w:rsidP="006676BE">
            <w:pPr>
              <w:snapToGrid w:val="0"/>
              <w:spacing w:line="300" w:lineRule="auto"/>
              <w:rPr>
                <w:szCs w:val="21"/>
              </w:rPr>
            </w:pPr>
            <w:smartTag w:uri="urn:schemas-microsoft-com:office:smarttags" w:element="chsdate">
              <w:smartTagPr>
                <w:attr w:name="IsROCDate" w:val="False"/>
                <w:attr w:name="IsLunarDate" w:val="False"/>
                <w:attr w:name="Day" w:val="30"/>
                <w:attr w:name="Month" w:val="12"/>
                <w:attr w:name="Year" w:val="1899"/>
              </w:smartTagPr>
              <w:r w:rsidRPr="00542387">
                <w:rPr>
                  <w:rFonts w:hint="eastAsia"/>
                  <w:szCs w:val="21"/>
                </w:rPr>
                <w:t>2.2.5</w:t>
              </w:r>
            </w:smartTag>
            <w:r w:rsidRPr="00542387">
              <w:rPr>
                <w:rFonts w:hint="eastAsia"/>
                <w:szCs w:val="21"/>
              </w:rPr>
              <w:t>具有中小型园区网络的初步设计能力</w:t>
            </w:r>
          </w:p>
        </w:tc>
        <w:tc>
          <w:tcPr>
            <w:tcW w:w="2330" w:type="pct"/>
            <w:shd w:val="clear" w:color="auto" w:fill="auto"/>
          </w:tcPr>
          <w:p w:rsidR="006676BE" w:rsidRPr="00542387" w:rsidRDefault="006676BE" w:rsidP="006676BE">
            <w:pPr>
              <w:snapToGrid w:val="0"/>
              <w:spacing w:line="300" w:lineRule="auto"/>
              <w:rPr>
                <w:rFonts w:ascii="宋体" w:hAnsi="宋体"/>
                <w:szCs w:val="21"/>
              </w:rPr>
            </w:pPr>
            <w:r w:rsidRPr="00542387">
              <w:rPr>
                <w:rFonts w:ascii="宋体" w:hAnsi="宋体" w:hint="eastAsia"/>
                <w:szCs w:val="21"/>
              </w:rPr>
              <w:t>通过</w:t>
            </w:r>
            <w:r>
              <w:rPr>
                <w:rFonts w:ascii="宋体" w:hAnsi="宋体" w:hint="eastAsia"/>
                <w:szCs w:val="21"/>
              </w:rPr>
              <w:t>项目组内研讨、</w:t>
            </w:r>
            <w:r>
              <w:rPr>
                <w:rFonts w:hint="eastAsia"/>
                <w:szCs w:val="21"/>
              </w:rPr>
              <w:t>课堂案例分析的研讨等培养学生的初步设计能力</w:t>
            </w:r>
          </w:p>
        </w:tc>
      </w:tr>
      <w:tr w:rsidR="006676BE" w:rsidRPr="00432950" w:rsidTr="00070641">
        <w:trPr>
          <w:trHeight w:val="20"/>
          <w:jc w:val="center"/>
        </w:trPr>
        <w:tc>
          <w:tcPr>
            <w:tcW w:w="1042" w:type="pct"/>
            <w:vMerge/>
          </w:tcPr>
          <w:p w:rsidR="006676BE" w:rsidRPr="00542387" w:rsidRDefault="006676BE" w:rsidP="006676BE">
            <w:pPr>
              <w:snapToGrid w:val="0"/>
              <w:spacing w:line="300" w:lineRule="auto"/>
              <w:rPr>
                <w:rFonts w:ascii="宋体" w:hAnsi="宋体"/>
                <w:szCs w:val="21"/>
              </w:rPr>
            </w:pPr>
          </w:p>
        </w:tc>
        <w:tc>
          <w:tcPr>
            <w:tcW w:w="1628" w:type="pct"/>
            <w:vAlign w:val="center"/>
          </w:tcPr>
          <w:p w:rsidR="006676BE" w:rsidRPr="00542387" w:rsidRDefault="006676BE" w:rsidP="006676BE">
            <w:pPr>
              <w:snapToGrid w:val="0"/>
              <w:spacing w:line="300" w:lineRule="auto"/>
              <w:rPr>
                <w:szCs w:val="21"/>
              </w:rPr>
            </w:pPr>
            <w:smartTag w:uri="urn:schemas-microsoft-com:office:smarttags" w:element="chsdate">
              <w:smartTagPr>
                <w:attr w:name="IsROCDate" w:val="False"/>
                <w:attr w:name="IsLunarDate" w:val="False"/>
                <w:attr w:name="Day" w:val="30"/>
                <w:attr w:name="Month" w:val="12"/>
                <w:attr w:name="Year" w:val="1899"/>
              </w:smartTagPr>
              <w:r w:rsidRPr="00542387">
                <w:rPr>
                  <w:rFonts w:hint="eastAsia"/>
                  <w:szCs w:val="21"/>
                </w:rPr>
                <w:t>2.3.3</w:t>
              </w:r>
            </w:smartTag>
            <w:r w:rsidRPr="00542387">
              <w:rPr>
                <w:rFonts w:hint="eastAsia"/>
                <w:szCs w:val="21"/>
              </w:rPr>
              <w:t>具有根据网络工程解决方案进行网络系统部署与实施的能力</w:t>
            </w:r>
          </w:p>
        </w:tc>
        <w:tc>
          <w:tcPr>
            <w:tcW w:w="2330" w:type="pct"/>
            <w:shd w:val="clear" w:color="auto" w:fill="auto"/>
          </w:tcPr>
          <w:p w:rsidR="006676BE" w:rsidRPr="00542387" w:rsidRDefault="006676BE" w:rsidP="006676BE">
            <w:pPr>
              <w:snapToGrid w:val="0"/>
              <w:spacing w:line="300" w:lineRule="auto"/>
              <w:rPr>
                <w:rFonts w:ascii="宋体" w:hAnsi="宋体"/>
                <w:szCs w:val="21"/>
              </w:rPr>
            </w:pPr>
            <w:r w:rsidRPr="00542387">
              <w:rPr>
                <w:rFonts w:ascii="宋体" w:hAnsi="宋体" w:hint="eastAsia"/>
                <w:szCs w:val="21"/>
              </w:rPr>
              <w:t>通过</w:t>
            </w:r>
            <w:r>
              <w:rPr>
                <w:rFonts w:ascii="宋体" w:hAnsi="宋体" w:hint="eastAsia"/>
                <w:szCs w:val="21"/>
              </w:rPr>
              <w:t>项目组内研讨、工程案例的</w:t>
            </w:r>
            <w:r w:rsidRPr="00542387">
              <w:rPr>
                <w:rFonts w:hint="eastAsia"/>
                <w:szCs w:val="21"/>
              </w:rPr>
              <w:t>部署</w:t>
            </w:r>
            <w:r>
              <w:rPr>
                <w:rFonts w:hint="eastAsia"/>
                <w:szCs w:val="21"/>
              </w:rPr>
              <w:t>、课堂案例分析的研讨等培养学生的部署实施能力</w:t>
            </w:r>
          </w:p>
        </w:tc>
      </w:tr>
      <w:tr w:rsidR="006676BE" w:rsidRPr="00432950" w:rsidTr="00070641">
        <w:trPr>
          <w:trHeight w:val="20"/>
          <w:jc w:val="center"/>
        </w:trPr>
        <w:tc>
          <w:tcPr>
            <w:tcW w:w="1042" w:type="pct"/>
            <w:vMerge/>
          </w:tcPr>
          <w:p w:rsidR="006676BE" w:rsidRPr="00542387" w:rsidRDefault="006676BE" w:rsidP="006676BE">
            <w:pPr>
              <w:snapToGrid w:val="0"/>
              <w:spacing w:line="300" w:lineRule="auto"/>
              <w:rPr>
                <w:rFonts w:ascii="宋体" w:hAnsi="宋体"/>
                <w:szCs w:val="21"/>
              </w:rPr>
            </w:pPr>
          </w:p>
        </w:tc>
        <w:tc>
          <w:tcPr>
            <w:tcW w:w="1628" w:type="pct"/>
            <w:vAlign w:val="center"/>
          </w:tcPr>
          <w:p w:rsidR="006676BE" w:rsidRPr="00542387" w:rsidRDefault="006676BE" w:rsidP="006676BE">
            <w:pPr>
              <w:snapToGrid w:val="0"/>
              <w:spacing w:line="30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rPr>
                <w:t>2.4.1</w:t>
              </w:r>
            </w:smartTag>
            <w:r>
              <w:rPr>
                <w:rFonts w:hint="eastAsia"/>
              </w:rPr>
              <w:t>具备在工程管理框架与规范下的工作能力与适应能力。</w:t>
            </w:r>
          </w:p>
        </w:tc>
        <w:tc>
          <w:tcPr>
            <w:tcW w:w="2330" w:type="pct"/>
            <w:shd w:val="clear" w:color="auto" w:fill="auto"/>
          </w:tcPr>
          <w:p w:rsidR="006676BE" w:rsidRPr="00542387" w:rsidRDefault="006676BE" w:rsidP="006676BE">
            <w:pPr>
              <w:snapToGrid w:val="0"/>
              <w:spacing w:line="300" w:lineRule="auto"/>
              <w:rPr>
                <w:rFonts w:ascii="宋体" w:hAnsi="宋体"/>
                <w:szCs w:val="21"/>
              </w:rPr>
            </w:pPr>
            <w:r>
              <w:rPr>
                <w:rFonts w:ascii="宋体" w:hAnsi="宋体" w:hint="eastAsia"/>
                <w:szCs w:val="21"/>
              </w:rPr>
              <w:t>通过项目组内研讨、案例的部署实施以及项目组间的交流培养学生在工程管理框架与规范下的工作能力与适应能力</w:t>
            </w:r>
          </w:p>
        </w:tc>
      </w:tr>
      <w:tr w:rsidR="006676BE" w:rsidRPr="00432950" w:rsidTr="00070641">
        <w:trPr>
          <w:trHeight w:val="20"/>
          <w:jc w:val="center"/>
        </w:trPr>
        <w:tc>
          <w:tcPr>
            <w:tcW w:w="1042" w:type="pct"/>
            <w:vMerge/>
          </w:tcPr>
          <w:p w:rsidR="006676BE" w:rsidRPr="00542387" w:rsidRDefault="006676BE" w:rsidP="006676BE">
            <w:pPr>
              <w:snapToGrid w:val="0"/>
              <w:spacing w:line="300" w:lineRule="auto"/>
              <w:rPr>
                <w:rFonts w:ascii="宋体" w:hAnsi="宋体"/>
                <w:szCs w:val="21"/>
              </w:rPr>
            </w:pPr>
          </w:p>
        </w:tc>
        <w:tc>
          <w:tcPr>
            <w:tcW w:w="1628" w:type="pct"/>
            <w:vAlign w:val="center"/>
          </w:tcPr>
          <w:p w:rsidR="006676BE" w:rsidRPr="00542387" w:rsidRDefault="006676BE" w:rsidP="006676BE">
            <w:pPr>
              <w:snapToGrid w:val="0"/>
              <w:spacing w:line="30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42387">
                <w:rPr>
                  <w:rFonts w:ascii="宋体" w:hAnsi="宋体" w:hint="eastAsia"/>
                  <w:szCs w:val="21"/>
                </w:rPr>
                <w:t>2.5.1</w:t>
              </w:r>
            </w:smartTag>
            <w:r w:rsidRPr="00542387">
              <w:rPr>
                <w:rFonts w:ascii="宋体" w:hAnsi="宋体" w:hint="eastAsia"/>
                <w:szCs w:val="21"/>
              </w:rPr>
              <w:t>工程创新能力</w:t>
            </w:r>
          </w:p>
        </w:tc>
        <w:tc>
          <w:tcPr>
            <w:tcW w:w="2330" w:type="pct"/>
            <w:shd w:val="clear" w:color="auto" w:fill="auto"/>
          </w:tcPr>
          <w:p w:rsidR="006676BE" w:rsidRPr="00542387" w:rsidRDefault="006676BE" w:rsidP="006676BE">
            <w:pPr>
              <w:snapToGrid w:val="0"/>
              <w:spacing w:line="300" w:lineRule="auto"/>
              <w:rPr>
                <w:rFonts w:ascii="宋体" w:hAnsi="宋体"/>
                <w:szCs w:val="21"/>
              </w:rPr>
            </w:pPr>
            <w:r w:rsidRPr="00542387">
              <w:rPr>
                <w:rFonts w:ascii="宋体" w:hAnsi="宋体" w:hint="eastAsia"/>
                <w:szCs w:val="21"/>
              </w:rPr>
              <w:t>通过</w:t>
            </w:r>
            <w:r>
              <w:rPr>
                <w:rFonts w:ascii="宋体" w:hAnsi="宋体" w:hint="eastAsia"/>
                <w:szCs w:val="21"/>
              </w:rPr>
              <w:t>项目组内研讨、工程案例的</w:t>
            </w:r>
            <w:r w:rsidRPr="00542387">
              <w:rPr>
                <w:rFonts w:hint="eastAsia"/>
                <w:szCs w:val="21"/>
              </w:rPr>
              <w:t>部署</w:t>
            </w:r>
            <w:r>
              <w:rPr>
                <w:rFonts w:hint="eastAsia"/>
                <w:szCs w:val="21"/>
              </w:rPr>
              <w:t>、课堂案例分析的研讨、</w:t>
            </w:r>
            <w:r w:rsidRPr="00542387">
              <w:rPr>
                <w:rFonts w:ascii="宋体" w:hAnsi="宋体" w:hint="eastAsia"/>
                <w:szCs w:val="21"/>
              </w:rPr>
              <w:t>学生网络实践与创新俱乐部实践活动</w:t>
            </w:r>
            <w:r>
              <w:rPr>
                <w:rFonts w:ascii="宋体" w:hAnsi="宋体" w:hint="eastAsia"/>
                <w:szCs w:val="21"/>
              </w:rPr>
              <w:t>等</w:t>
            </w:r>
            <w:r w:rsidRPr="00542387">
              <w:rPr>
                <w:rFonts w:ascii="宋体" w:hAnsi="宋体" w:hint="eastAsia"/>
                <w:szCs w:val="21"/>
              </w:rPr>
              <w:t>培养学生工程创新能力。</w:t>
            </w:r>
          </w:p>
        </w:tc>
      </w:tr>
      <w:tr w:rsidR="006676BE" w:rsidRPr="00432950" w:rsidTr="00070641">
        <w:trPr>
          <w:trHeight w:val="20"/>
          <w:jc w:val="center"/>
        </w:trPr>
        <w:tc>
          <w:tcPr>
            <w:tcW w:w="1042" w:type="pct"/>
            <w:vMerge/>
          </w:tcPr>
          <w:p w:rsidR="006676BE" w:rsidRPr="00542387" w:rsidRDefault="006676BE" w:rsidP="006676BE">
            <w:pPr>
              <w:snapToGrid w:val="0"/>
              <w:spacing w:line="300" w:lineRule="auto"/>
              <w:rPr>
                <w:rFonts w:ascii="宋体" w:hAnsi="宋体"/>
                <w:szCs w:val="21"/>
              </w:rPr>
            </w:pPr>
          </w:p>
        </w:tc>
        <w:tc>
          <w:tcPr>
            <w:tcW w:w="1628" w:type="pct"/>
            <w:vAlign w:val="center"/>
          </w:tcPr>
          <w:p w:rsidR="006676BE" w:rsidRPr="00542387" w:rsidRDefault="006676BE" w:rsidP="006676BE">
            <w:pPr>
              <w:snapToGrid w:val="0"/>
              <w:spacing w:line="30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42387">
                <w:rPr>
                  <w:rFonts w:ascii="宋体" w:hAnsi="宋体" w:hint="eastAsia"/>
                  <w:szCs w:val="21"/>
                </w:rPr>
                <w:t>2.5.3</w:t>
              </w:r>
            </w:smartTag>
            <w:r w:rsidRPr="00542387">
              <w:rPr>
                <w:rFonts w:ascii="宋体" w:hAnsi="宋体" w:hint="eastAsia"/>
                <w:szCs w:val="21"/>
              </w:rPr>
              <w:t>终身学习能力</w:t>
            </w:r>
          </w:p>
        </w:tc>
        <w:tc>
          <w:tcPr>
            <w:tcW w:w="2330" w:type="pct"/>
            <w:shd w:val="clear" w:color="auto" w:fill="auto"/>
          </w:tcPr>
          <w:p w:rsidR="006676BE" w:rsidRPr="00542387" w:rsidRDefault="006676BE" w:rsidP="006676BE">
            <w:pPr>
              <w:snapToGrid w:val="0"/>
              <w:spacing w:line="300" w:lineRule="auto"/>
              <w:rPr>
                <w:rFonts w:ascii="宋体" w:hAnsi="宋体"/>
                <w:szCs w:val="21"/>
              </w:rPr>
            </w:pPr>
            <w:r w:rsidRPr="00542387">
              <w:rPr>
                <w:rFonts w:ascii="宋体" w:hAnsi="宋体" w:hint="eastAsia"/>
                <w:szCs w:val="21"/>
              </w:rPr>
              <w:t>通过</w:t>
            </w:r>
            <w:r>
              <w:rPr>
                <w:rFonts w:ascii="宋体" w:hAnsi="宋体" w:hint="eastAsia"/>
                <w:szCs w:val="21"/>
              </w:rPr>
              <w:t>项目组内研讨、工程案例的</w:t>
            </w:r>
            <w:r w:rsidRPr="00542387">
              <w:rPr>
                <w:rFonts w:hint="eastAsia"/>
                <w:szCs w:val="21"/>
              </w:rPr>
              <w:t>部署</w:t>
            </w:r>
            <w:r>
              <w:rPr>
                <w:rFonts w:hint="eastAsia"/>
                <w:szCs w:val="21"/>
              </w:rPr>
              <w:t>、课堂案例分析的研讨、</w:t>
            </w:r>
            <w:r w:rsidRPr="00542387">
              <w:rPr>
                <w:rFonts w:ascii="宋体" w:hAnsi="宋体" w:hint="eastAsia"/>
                <w:szCs w:val="21"/>
              </w:rPr>
              <w:t>学生网络实践与创新俱乐部实践活动</w:t>
            </w:r>
            <w:r>
              <w:rPr>
                <w:rFonts w:ascii="宋体" w:hAnsi="宋体" w:hint="eastAsia"/>
                <w:szCs w:val="21"/>
              </w:rPr>
              <w:t>等</w:t>
            </w:r>
            <w:r w:rsidRPr="00542387">
              <w:rPr>
                <w:rFonts w:ascii="宋体" w:hAnsi="宋体" w:hint="eastAsia"/>
                <w:szCs w:val="21"/>
              </w:rPr>
              <w:t>培养学生终身学习的能力。</w:t>
            </w:r>
          </w:p>
        </w:tc>
      </w:tr>
      <w:tr w:rsidR="006676BE" w:rsidRPr="00432950" w:rsidTr="00070641">
        <w:trPr>
          <w:trHeight w:val="20"/>
          <w:jc w:val="center"/>
        </w:trPr>
        <w:tc>
          <w:tcPr>
            <w:tcW w:w="1042" w:type="pct"/>
            <w:vMerge/>
          </w:tcPr>
          <w:p w:rsidR="006676BE" w:rsidRPr="00542387" w:rsidRDefault="006676BE" w:rsidP="006676BE">
            <w:pPr>
              <w:snapToGrid w:val="0"/>
              <w:spacing w:line="300" w:lineRule="auto"/>
              <w:rPr>
                <w:rFonts w:ascii="宋体" w:hAnsi="宋体"/>
                <w:szCs w:val="21"/>
              </w:rPr>
            </w:pPr>
          </w:p>
        </w:tc>
        <w:tc>
          <w:tcPr>
            <w:tcW w:w="1628" w:type="pct"/>
            <w:vAlign w:val="center"/>
          </w:tcPr>
          <w:p w:rsidR="006676BE" w:rsidRPr="00542387" w:rsidRDefault="006676BE" w:rsidP="006676BE">
            <w:pPr>
              <w:snapToGrid w:val="0"/>
              <w:spacing w:line="30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42387">
                <w:rPr>
                  <w:rFonts w:hint="eastAsia"/>
                  <w:szCs w:val="21"/>
                </w:rPr>
                <w:t>2.6.1</w:t>
              </w:r>
            </w:smartTag>
            <w:r w:rsidRPr="00542387">
              <w:rPr>
                <w:rFonts w:hint="eastAsia"/>
                <w:szCs w:val="21"/>
              </w:rPr>
              <w:t>团队合作能力</w:t>
            </w:r>
          </w:p>
        </w:tc>
        <w:tc>
          <w:tcPr>
            <w:tcW w:w="2330" w:type="pct"/>
            <w:shd w:val="clear" w:color="auto" w:fill="auto"/>
          </w:tcPr>
          <w:p w:rsidR="006676BE" w:rsidRPr="00542387" w:rsidRDefault="006676BE" w:rsidP="006676BE">
            <w:pPr>
              <w:snapToGrid w:val="0"/>
              <w:spacing w:line="300" w:lineRule="auto"/>
              <w:rPr>
                <w:rFonts w:ascii="宋体" w:hAnsi="宋体"/>
                <w:szCs w:val="21"/>
              </w:rPr>
            </w:pPr>
            <w:r>
              <w:rPr>
                <w:rFonts w:ascii="宋体" w:hAnsi="宋体" w:hint="eastAsia"/>
                <w:szCs w:val="21"/>
              </w:rPr>
              <w:t>项目组内研讨、项目组间在课堂的</w:t>
            </w:r>
            <w:r>
              <w:rPr>
                <w:rFonts w:hint="eastAsia"/>
                <w:szCs w:val="21"/>
              </w:rPr>
              <w:t>分析研讨</w:t>
            </w:r>
          </w:p>
        </w:tc>
      </w:tr>
      <w:tr w:rsidR="006676BE" w:rsidRPr="00432950" w:rsidTr="00070641">
        <w:trPr>
          <w:trHeight w:val="20"/>
          <w:jc w:val="center"/>
        </w:trPr>
        <w:tc>
          <w:tcPr>
            <w:tcW w:w="1042" w:type="pct"/>
            <w:vMerge/>
          </w:tcPr>
          <w:p w:rsidR="006676BE" w:rsidRPr="00542387" w:rsidRDefault="006676BE" w:rsidP="006676BE">
            <w:pPr>
              <w:snapToGrid w:val="0"/>
              <w:spacing w:line="300" w:lineRule="auto"/>
              <w:rPr>
                <w:rFonts w:ascii="宋体" w:hAnsi="宋体"/>
                <w:szCs w:val="21"/>
              </w:rPr>
            </w:pPr>
          </w:p>
        </w:tc>
        <w:tc>
          <w:tcPr>
            <w:tcW w:w="1628" w:type="pct"/>
            <w:vAlign w:val="center"/>
          </w:tcPr>
          <w:p w:rsidR="006676BE" w:rsidRPr="00542387" w:rsidRDefault="006676BE" w:rsidP="006676BE">
            <w:pPr>
              <w:snapToGrid w:val="0"/>
              <w:spacing w:line="30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42387">
                <w:rPr>
                  <w:rFonts w:ascii="宋体" w:hAnsi="宋体" w:hint="eastAsia"/>
                  <w:szCs w:val="21"/>
                </w:rPr>
                <w:t>2.6.2</w:t>
              </w:r>
            </w:smartTag>
            <w:r w:rsidRPr="00542387">
              <w:rPr>
                <w:rFonts w:ascii="宋体" w:hAnsi="宋体" w:hint="eastAsia"/>
                <w:szCs w:val="21"/>
              </w:rPr>
              <w:t>人际沟通与交流能力</w:t>
            </w:r>
          </w:p>
        </w:tc>
        <w:tc>
          <w:tcPr>
            <w:tcW w:w="2330" w:type="pct"/>
            <w:shd w:val="clear" w:color="auto" w:fill="auto"/>
          </w:tcPr>
          <w:p w:rsidR="006676BE" w:rsidRPr="00542387" w:rsidRDefault="006676BE" w:rsidP="006676BE">
            <w:pPr>
              <w:snapToGrid w:val="0"/>
              <w:spacing w:line="300" w:lineRule="auto"/>
              <w:rPr>
                <w:rFonts w:ascii="宋体" w:hAnsi="宋体"/>
                <w:szCs w:val="21"/>
              </w:rPr>
            </w:pPr>
            <w:r>
              <w:rPr>
                <w:rFonts w:ascii="宋体" w:hAnsi="宋体" w:hint="eastAsia"/>
                <w:szCs w:val="21"/>
              </w:rPr>
              <w:t>项目组内研讨、项目组间在课堂的</w:t>
            </w:r>
            <w:r>
              <w:rPr>
                <w:rFonts w:hint="eastAsia"/>
                <w:szCs w:val="21"/>
              </w:rPr>
              <w:t>分析研讨</w:t>
            </w:r>
          </w:p>
        </w:tc>
      </w:tr>
      <w:tr w:rsidR="006676BE" w:rsidRPr="00432950" w:rsidTr="00070641">
        <w:trPr>
          <w:trHeight w:val="20"/>
          <w:jc w:val="center"/>
        </w:trPr>
        <w:tc>
          <w:tcPr>
            <w:tcW w:w="1042" w:type="pct"/>
            <w:vMerge/>
          </w:tcPr>
          <w:p w:rsidR="006676BE" w:rsidRPr="00542387" w:rsidRDefault="006676BE" w:rsidP="006676BE">
            <w:pPr>
              <w:snapToGrid w:val="0"/>
              <w:spacing w:line="300" w:lineRule="auto"/>
              <w:rPr>
                <w:rFonts w:ascii="宋体" w:hAnsi="宋体"/>
                <w:szCs w:val="21"/>
              </w:rPr>
            </w:pPr>
          </w:p>
        </w:tc>
        <w:tc>
          <w:tcPr>
            <w:tcW w:w="1628" w:type="pct"/>
            <w:vAlign w:val="center"/>
          </w:tcPr>
          <w:p w:rsidR="006676BE" w:rsidRPr="00542387" w:rsidRDefault="006676BE" w:rsidP="006676BE">
            <w:pPr>
              <w:snapToGrid w:val="0"/>
              <w:spacing w:line="30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42387">
                <w:rPr>
                  <w:rFonts w:ascii="宋体" w:hAnsi="宋体" w:hint="eastAsia"/>
                  <w:szCs w:val="21"/>
                </w:rPr>
                <w:t>2.6.3</w:t>
              </w:r>
            </w:smartTag>
            <w:r w:rsidRPr="00542387">
              <w:rPr>
                <w:rFonts w:ascii="宋体" w:hAnsi="宋体" w:hint="eastAsia"/>
                <w:szCs w:val="21"/>
              </w:rPr>
              <w:t>国际化交流与合作能力</w:t>
            </w:r>
          </w:p>
        </w:tc>
        <w:tc>
          <w:tcPr>
            <w:tcW w:w="2330" w:type="pct"/>
            <w:shd w:val="clear" w:color="auto" w:fill="auto"/>
          </w:tcPr>
          <w:p w:rsidR="006676BE" w:rsidRPr="00542387" w:rsidRDefault="006676BE" w:rsidP="006676BE">
            <w:pPr>
              <w:snapToGrid w:val="0"/>
              <w:spacing w:line="300" w:lineRule="auto"/>
              <w:rPr>
                <w:rFonts w:ascii="宋体" w:hAnsi="宋体"/>
                <w:szCs w:val="21"/>
              </w:rPr>
            </w:pPr>
            <w:r w:rsidRPr="00542387">
              <w:rPr>
                <w:rFonts w:ascii="宋体" w:hAnsi="宋体" w:hint="eastAsia"/>
                <w:szCs w:val="21"/>
              </w:rPr>
              <w:t>通过本课程提供的双语参考教材</w:t>
            </w:r>
            <w:r>
              <w:rPr>
                <w:rFonts w:ascii="宋体" w:hAnsi="宋体" w:hint="eastAsia"/>
                <w:szCs w:val="21"/>
              </w:rPr>
              <w:t>、外文资料</w:t>
            </w:r>
            <w:r w:rsidRPr="00542387">
              <w:rPr>
                <w:rFonts w:ascii="宋体" w:hAnsi="宋体" w:hint="eastAsia"/>
                <w:szCs w:val="21"/>
              </w:rPr>
              <w:t>，培养学生用英文进行专业阅读、</w:t>
            </w:r>
            <w:r w:rsidRPr="00542387">
              <w:rPr>
                <w:rFonts w:ascii="宋体" w:hAnsi="宋体" w:hint="eastAsia"/>
                <w:szCs w:val="21"/>
              </w:rPr>
              <w:lastRenderedPageBreak/>
              <w:t>交流能力。</w:t>
            </w:r>
          </w:p>
        </w:tc>
      </w:tr>
      <w:tr w:rsidR="006676BE" w:rsidRPr="00432950" w:rsidTr="00070641">
        <w:trPr>
          <w:trHeight w:val="20"/>
          <w:jc w:val="center"/>
        </w:trPr>
        <w:tc>
          <w:tcPr>
            <w:tcW w:w="1042" w:type="pct"/>
            <w:vMerge/>
          </w:tcPr>
          <w:p w:rsidR="006676BE" w:rsidRPr="00542387" w:rsidRDefault="006676BE" w:rsidP="006676BE">
            <w:pPr>
              <w:snapToGrid w:val="0"/>
              <w:spacing w:line="300" w:lineRule="auto"/>
              <w:rPr>
                <w:rFonts w:ascii="宋体" w:hAnsi="宋体"/>
                <w:szCs w:val="21"/>
              </w:rPr>
            </w:pPr>
          </w:p>
        </w:tc>
        <w:tc>
          <w:tcPr>
            <w:tcW w:w="1628" w:type="pct"/>
            <w:vAlign w:val="center"/>
          </w:tcPr>
          <w:p w:rsidR="006676BE" w:rsidRPr="00542387" w:rsidRDefault="006676BE" w:rsidP="006676BE">
            <w:pPr>
              <w:snapToGrid w:val="0"/>
              <w:spacing w:line="30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42387">
                <w:rPr>
                  <w:rFonts w:ascii="宋体" w:hAnsi="宋体" w:hint="eastAsia"/>
                  <w:szCs w:val="21"/>
                </w:rPr>
                <w:t>2.6.4</w:t>
              </w:r>
            </w:smartTag>
            <w:r w:rsidRPr="00542387">
              <w:rPr>
                <w:rFonts w:ascii="宋体" w:hAnsi="宋体" w:hint="eastAsia"/>
                <w:szCs w:val="21"/>
              </w:rPr>
              <w:t>信息获取能力</w:t>
            </w:r>
          </w:p>
        </w:tc>
        <w:tc>
          <w:tcPr>
            <w:tcW w:w="2330" w:type="pct"/>
            <w:shd w:val="clear" w:color="auto" w:fill="auto"/>
          </w:tcPr>
          <w:p w:rsidR="006676BE" w:rsidRPr="00542387" w:rsidRDefault="006676BE" w:rsidP="006676BE">
            <w:pPr>
              <w:snapToGrid w:val="0"/>
              <w:spacing w:line="300" w:lineRule="auto"/>
              <w:rPr>
                <w:rFonts w:ascii="宋体" w:hAnsi="宋体"/>
                <w:szCs w:val="21"/>
              </w:rPr>
            </w:pPr>
            <w:r w:rsidRPr="00542387">
              <w:rPr>
                <w:rFonts w:ascii="宋体" w:hAnsi="宋体" w:hint="eastAsia"/>
                <w:szCs w:val="21"/>
              </w:rPr>
              <w:t>通过课外</w:t>
            </w:r>
            <w:r>
              <w:rPr>
                <w:rFonts w:ascii="宋体" w:hAnsi="宋体" w:hint="eastAsia"/>
                <w:szCs w:val="21"/>
              </w:rPr>
              <w:t>学习</w:t>
            </w:r>
            <w:r w:rsidRPr="00542387">
              <w:rPr>
                <w:rFonts w:ascii="宋体" w:hAnsi="宋体" w:hint="eastAsia"/>
                <w:szCs w:val="21"/>
              </w:rPr>
              <w:t>、</w:t>
            </w:r>
            <w:r>
              <w:rPr>
                <w:rFonts w:ascii="宋体" w:hAnsi="宋体" w:hint="eastAsia"/>
                <w:szCs w:val="21"/>
              </w:rPr>
              <w:t>项目组内研讨、学生网络实践与创新俱乐部实践活动</w:t>
            </w:r>
            <w:r w:rsidRPr="00542387">
              <w:rPr>
                <w:rFonts w:ascii="宋体" w:hAnsi="宋体" w:hint="eastAsia"/>
                <w:szCs w:val="21"/>
              </w:rPr>
              <w:t>培养学生信息获取能力。</w:t>
            </w:r>
          </w:p>
        </w:tc>
      </w:tr>
      <w:tr w:rsidR="006676BE" w:rsidRPr="00432950" w:rsidTr="00070641">
        <w:trPr>
          <w:trHeight w:val="20"/>
          <w:jc w:val="center"/>
        </w:trPr>
        <w:tc>
          <w:tcPr>
            <w:tcW w:w="1042" w:type="pct"/>
            <w:vMerge w:val="restart"/>
          </w:tcPr>
          <w:p w:rsidR="006676BE" w:rsidRPr="00542387" w:rsidRDefault="006676BE" w:rsidP="006676BE">
            <w:pPr>
              <w:snapToGrid w:val="0"/>
              <w:spacing w:line="300" w:lineRule="auto"/>
              <w:rPr>
                <w:rFonts w:ascii="宋体" w:hAnsi="宋体"/>
                <w:szCs w:val="21"/>
              </w:rPr>
            </w:pPr>
            <w:r w:rsidRPr="00542387">
              <w:rPr>
                <w:rFonts w:ascii="宋体" w:hAnsi="宋体" w:hint="eastAsia"/>
                <w:szCs w:val="21"/>
              </w:rPr>
              <w:t>3.素质</w:t>
            </w:r>
          </w:p>
        </w:tc>
        <w:tc>
          <w:tcPr>
            <w:tcW w:w="1628" w:type="pct"/>
            <w:vAlign w:val="center"/>
          </w:tcPr>
          <w:p w:rsidR="006676BE" w:rsidRPr="00542387" w:rsidRDefault="006676BE" w:rsidP="006676BE">
            <w:pPr>
              <w:snapToGrid w:val="0"/>
              <w:spacing w:line="30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42387">
                <w:rPr>
                  <w:rFonts w:ascii="宋体" w:hAnsi="宋体" w:hint="eastAsia"/>
                  <w:szCs w:val="21"/>
                </w:rPr>
                <w:t>3.1.1</w:t>
              </w:r>
            </w:smartTag>
            <w:r w:rsidRPr="00542387">
              <w:rPr>
                <w:rFonts w:ascii="宋体" w:hAnsi="宋体" w:hint="eastAsia"/>
                <w:szCs w:val="21"/>
              </w:rPr>
              <w:t>勇于探究与实践的科学精神</w:t>
            </w:r>
          </w:p>
        </w:tc>
        <w:tc>
          <w:tcPr>
            <w:tcW w:w="2330" w:type="pct"/>
            <w:shd w:val="clear" w:color="auto" w:fill="auto"/>
          </w:tcPr>
          <w:p w:rsidR="006676BE" w:rsidRPr="00542387" w:rsidRDefault="006676BE" w:rsidP="006676BE">
            <w:pPr>
              <w:snapToGrid w:val="0"/>
              <w:spacing w:line="300" w:lineRule="auto"/>
              <w:rPr>
                <w:rFonts w:ascii="宋体" w:hAnsi="宋体"/>
                <w:szCs w:val="21"/>
              </w:rPr>
            </w:pPr>
            <w:r w:rsidRPr="00542387">
              <w:rPr>
                <w:rFonts w:ascii="宋体" w:hAnsi="宋体" w:hint="eastAsia"/>
                <w:szCs w:val="21"/>
              </w:rPr>
              <w:t>通过课外</w:t>
            </w:r>
            <w:r>
              <w:rPr>
                <w:rFonts w:ascii="宋体" w:hAnsi="宋体" w:hint="eastAsia"/>
                <w:szCs w:val="21"/>
              </w:rPr>
              <w:t>学习</w:t>
            </w:r>
            <w:r w:rsidRPr="00542387">
              <w:rPr>
                <w:rFonts w:ascii="宋体" w:hAnsi="宋体" w:hint="eastAsia"/>
                <w:szCs w:val="21"/>
              </w:rPr>
              <w:t>、</w:t>
            </w:r>
            <w:r>
              <w:rPr>
                <w:rFonts w:ascii="宋体" w:hAnsi="宋体" w:hint="eastAsia"/>
                <w:szCs w:val="21"/>
              </w:rPr>
              <w:t>项目组内研讨、</w:t>
            </w:r>
            <w:r w:rsidRPr="00542387">
              <w:rPr>
                <w:rFonts w:ascii="宋体" w:hAnsi="宋体" w:hint="eastAsia"/>
                <w:szCs w:val="21"/>
              </w:rPr>
              <w:t>项目组课堂讨论、创新活动、开放项目、学生网络实践与创新俱乐部实践活动，培养学生勇于探究与实践的科学精神</w:t>
            </w:r>
          </w:p>
        </w:tc>
      </w:tr>
      <w:tr w:rsidR="006676BE" w:rsidRPr="00432950" w:rsidTr="00070641">
        <w:trPr>
          <w:trHeight w:val="20"/>
          <w:jc w:val="center"/>
        </w:trPr>
        <w:tc>
          <w:tcPr>
            <w:tcW w:w="1042" w:type="pct"/>
            <w:vMerge/>
          </w:tcPr>
          <w:p w:rsidR="006676BE" w:rsidRPr="00542387" w:rsidRDefault="006676BE" w:rsidP="006676BE">
            <w:pPr>
              <w:snapToGrid w:val="0"/>
              <w:spacing w:line="300" w:lineRule="auto"/>
              <w:rPr>
                <w:rFonts w:ascii="宋体" w:hAnsi="宋体"/>
                <w:szCs w:val="21"/>
              </w:rPr>
            </w:pPr>
          </w:p>
        </w:tc>
        <w:tc>
          <w:tcPr>
            <w:tcW w:w="1628" w:type="pct"/>
            <w:vAlign w:val="center"/>
          </w:tcPr>
          <w:p w:rsidR="006676BE" w:rsidRPr="00542387" w:rsidRDefault="006676BE" w:rsidP="006676BE">
            <w:pPr>
              <w:snapToGrid w:val="0"/>
              <w:spacing w:line="30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42387">
                <w:rPr>
                  <w:rFonts w:ascii="宋体" w:hAnsi="宋体" w:hint="eastAsia"/>
                  <w:szCs w:val="21"/>
                </w:rPr>
                <w:t>3.1.2</w:t>
              </w:r>
            </w:smartTag>
            <w:r w:rsidRPr="00542387">
              <w:rPr>
                <w:rFonts w:ascii="宋体" w:hAnsi="宋体" w:hint="eastAsia"/>
                <w:szCs w:val="21"/>
              </w:rPr>
              <w:t>讲求实效的职业精神</w:t>
            </w:r>
          </w:p>
        </w:tc>
        <w:tc>
          <w:tcPr>
            <w:tcW w:w="2330" w:type="pct"/>
            <w:shd w:val="clear" w:color="auto" w:fill="auto"/>
          </w:tcPr>
          <w:p w:rsidR="006676BE" w:rsidRPr="00542387" w:rsidRDefault="006676BE" w:rsidP="006676BE">
            <w:pPr>
              <w:snapToGrid w:val="0"/>
              <w:spacing w:line="300" w:lineRule="auto"/>
              <w:rPr>
                <w:rFonts w:ascii="宋体" w:hAnsi="宋体"/>
                <w:szCs w:val="21"/>
              </w:rPr>
            </w:pPr>
            <w:r w:rsidRPr="00542387">
              <w:rPr>
                <w:rFonts w:ascii="宋体" w:hAnsi="宋体" w:hint="eastAsia"/>
                <w:szCs w:val="21"/>
              </w:rPr>
              <w:t>通过课外读书报告、</w:t>
            </w:r>
            <w:r w:rsidRPr="00542387">
              <w:rPr>
                <w:rFonts w:hint="eastAsia"/>
                <w:szCs w:val="21"/>
              </w:rPr>
              <w:t>系列讲座、</w:t>
            </w:r>
            <w:r w:rsidRPr="00542387">
              <w:rPr>
                <w:rFonts w:ascii="宋体" w:hAnsi="宋体" w:hint="eastAsia"/>
                <w:szCs w:val="21"/>
              </w:rPr>
              <w:t>开放项目、学生网络实践与创新俱乐部实践活动，培养学生讲求实效的职业精神</w:t>
            </w:r>
          </w:p>
        </w:tc>
      </w:tr>
      <w:tr w:rsidR="006676BE" w:rsidRPr="00432950" w:rsidTr="00070641">
        <w:trPr>
          <w:trHeight w:val="20"/>
          <w:jc w:val="center"/>
        </w:trPr>
        <w:tc>
          <w:tcPr>
            <w:tcW w:w="1042" w:type="pct"/>
            <w:vMerge/>
          </w:tcPr>
          <w:p w:rsidR="006676BE" w:rsidRPr="00542387" w:rsidRDefault="006676BE" w:rsidP="006676BE">
            <w:pPr>
              <w:snapToGrid w:val="0"/>
              <w:spacing w:line="300" w:lineRule="auto"/>
              <w:rPr>
                <w:rFonts w:ascii="宋体" w:hAnsi="宋体"/>
                <w:szCs w:val="21"/>
              </w:rPr>
            </w:pPr>
          </w:p>
        </w:tc>
        <w:tc>
          <w:tcPr>
            <w:tcW w:w="1628" w:type="pct"/>
            <w:vAlign w:val="center"/>
          </w:tcPr>
          <w:p w:rsidR="006676BE" w:rsidRPr="00542387" w:rsidRDefault="006676BE" w:rsidP="006676BE">
            <w:pPr>
              <w:snapToGrid w:val="0"/>
              <w:spacing w:line="30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542387">
                <w:rPr>
                  <w:rFonts w:ascii="宋体" w:hAnsi="宋体" w:hint="eastAsia"/>
                  <w:szCs w:val="21"/>
                </w:rPr>
                <w:t>3.1.3</w:t>
              </w:r>
            </w:smartTag>
            <w:r w:rsidRPr="00542387">
              <w:rPr>
                <w:rFonts w:ascii="宋体" w:hAnsi="宋体" w:hint="eastAsia"/>
                <w:szCs w:val="21"/>
              </w:rPr>
              <w:t>爱岗、敬岗的敬业精神</w:t>
            </w:r>
          </w:p>
        </w:tc>
        <w:tc>
          <w:tcPr>
            <w:tcW w:w="2330" w:type="pct"/>
            <w:shd w:val="clear" w:color="auto" w:fill="auto"/>
          </w:tcPr>
          <w:p w:rsidR="006676BE" w:rsidRPr="00542387" w:rsidRDefault="006676BE" w:rsidP="006676BE">
            <w:pPr>
              <w:snapToGrid w:val="0"/>
              <w:spacing w:line="300" w:lineRule="auto"/>
              <w:rPr>
                <w:rFonts w:ascii="宋体" w:hAnsi="宋体"/>
                <w:szCs w:val="21"/>
              </w:rPr>
            </w:pPr>
            <w:r w:rsidRPr="00542387">
              <w:rPr>
                <w:rFonts w:ascii="宋体" w:hAnsi="宋体" w:hint="eastAsia"/>
                <w:szCs w:val="21"/>
              </w:rPr>
              <w:t>通过课外读书报告、</w:t>
            </w:r>
            <w:r w:rsidRPr="00542387">
              <w:rPr>
                <w:rFonts w:hint="eastAsia"/>
                <w:szCs w:val="21"/>
              </w:rPr>
              <w:t>系列讲座、</w:t>
            </w:r>
            <w:r w:rsidRPr="00542387">
              <w:rPr>
                <w:rFonts w:ascii="宋体" w:hAnsi="宋体" w:hint="eastAsia"/>
                <w:szCs w:val="21"/>
              </w:rPr>
              <w:t>开放项目、学生网络实践与创新俱乐部实践活动，培养学生爱岗、敬岗的敬业精神。</w:t>
            </w:r>
          </w:p>
        </w:tc>
      </w:tr>
    </w:tbl>
    <w:p w:rsidR="006676BE" w:rsidRPr="007E6D68" w:rsidRDefault="006676BE" w:rsidP="006676BE">
      <w:pPr>
        <w:spacing w:before="100" w:line="300" w:lineRule="auto"/>
        <w:rPr>
          <w:rFonts w:eastAsia="黑体"/>
          <w:color w:val="000000"/>
          <w:kern w:val="0"/>
          <w:sz w:val="24"/>
        </w:rPr>
      </w:pPr>
      <w:r w:rsidRPr="007E6D68">
        <w:rPr>
          <w:rFonts w:eastAsia="黑体" w:hint="eastAsia"/>
          <w:color w:val="000000"/>
          <w:kern w:val="0"/>
          <w:sz w:val="24"/>
        </w:rPr>
        <w:t>六、课外学习</w:t>
      </w:r>
    </w:p>
    <w:p w:rsidR="006676BE" w:rsidRDefault="006676BE" w:rsidP="006676BE">
      <w:pPr>
        <w:snapToGrid w:val="0"/>
        <w:spacing w:line="300" w:lineRule="auto"/>
        <w:ind w:firstLineChars="200" w:firstLine="420"/>
        <w:rPr>
          <w:rFonts w:ascii="宋体" w:hAnsi="宋体"/>
          <w:szCs w:val="21"/>
        </w:rPr>
      </w:pPr>
      <w:r w:rsidRPr="00D7026F">
        <w:rPr>
          <w:rFonts w:ascii="宋体" w:hAnsi="宋体" w:hint="eastAsia"/>
          <w:szCs w:val="21"/>
        </w:rPr>
        <w:t>1）“温州大学学生网络实践与创新俱乐部”组织的相关实践活动*</w:t>
      </w:r>
    </w:p>
    <w:p w:rsidR="006676BE" w:rsidRPr="00D63C92" w:rsidRDefault="006676BE" w:rsidP="006676BE">
      <w:pPr>
        <w:snapToGrid w:val="0"/>
        <w:spacing w:line="300" w:lineRule="auto"/>
        <w:ind w:firstLineChars="200" w:firstLine="420"/>
        <w:rPr>
          <w:rFonts w:ascii="宋体" w:hAnsi="宋体"/>
          <w:szCs w:val="21"/>
        </w:rPr>
      </w:pPr>
      <w:r w:rsidRPr="00107D4E">
        <w:rPr>
          <w:rFonts w:ascii="宋体" w:hAnsi="宋体" w:hint="eastAsia"/>
          <w:szCs w:val="21"/>
        </w:rPr>
        <w:t>*注：“温州大学学生网络实践与创新俱乐部”为面向网络工程学生的专业实习社团，社团实践活动的具体内容根据主流网络技术及其应用的发展演变会进行相应的调整与更新。</w:t>
      </w:r>
    </w:p>
    <w:p w:rsidR="006676BE" w:rsidRPr="00107D4E" w:rsidRDefault="006676BE" w:rsidP="006676BE">
      <w:pPr>
        <w:snapToGrid w:val="0"/>
        <w:spacing w:line="300" w:lineRule="auto"/>
        <w:ind w:firstLineChars="200" w:firstLine="420"/>
        <w:rPr>
          <w:rFonts w:ascii="宋体" w:hAnsi="宋体"/>
          <w:szCs w:val="21"/>
        </w:rPr>
      </w:pPr>
      <w:r w:rsidRPr="00107D4E">
        <w:rPr>
          <w:rFonts w:ascii="宋体" w:hAnsi="宋体" w:hint="eastAsia"/>
          <w:szCs w:val="21"/>
        </w:rPr>
        <w:t>2）参加温州大学大学生网络工程大赛之网络</w:t>
      </w:r>
      <w:r>
        <w:rPr>
          <w:rFonts w:ascii="宋体" w:hAnsi="宋体" w:hint="eastAsia"/>
          <w:szCs w:val="21"/>
        </w:rPr>
        <w:t>部署与实施</w:t>
      </w:r>
      <w:r w:rsidRPr="00107D4E">
        <w:rPr>
          <w:rFonts w:ascii="宋体" w:hAnsi="宋体" w:hint="eastAsia"/>
          <w:szCs w:val="21"/>
        </w:rPr>
        <w:t>大赛（可选）</w:t>
      </w:r>
    </w:p>
    <w:p w:rsidR="006676BE" w:rsidRPr="00D7026F" w:rsidRDefault="006676BE" w:rsidP="006676BE">
      <w:pPr>
        <w:snapToGrid w:val="0"/>
        <w:spacing w:line="300" w:lineRule="auto"/>
        <w:ind w:firstLineChars="200" w:firstLine="420"/>
        <w:rPr>
          <w:rFonts w:ascii="宋体" w:hAnsi="宋体"/>
          <w:szCs w:val="21"/>
        </w:rPr>
      </w:pPr>
      <w:r w:rsidRPr="00107D4E">
        <w:rPr>
          <w:rFonts w:ascii="宋体" w:hAnsi="宋体" w:hint="eastAsia"/>
          <w:szCs w:val="21"/>
        </w:rPr>
        <w:t>3）自主学习所需的最新网络技术</w:t>
      </w:r>
    </w:p>
    <w:p w:rsidR="006676BE" w:rsidRPr="00D7026F" w:rsidRDefault="006676BE" w:rsidP="006676BE">
      <w:pPr>
        <w:snapToGrid w:val="0"/>
        <w:spacing w:line="300" w:lineRule="auto"/>
        <w:ind w:firstLineChars="200" w:firstLine="420"/>
        <w:rPr>
          <w:rFonts w:ascii="宋体" w:hAnsi="宋体"/>
          <w:szCs w:val="21"/>
        </w:rPr>
      </w:pPr>
      <w:r>
        <w:rPr>
          <w:rFonts w:ascii="宋体" w:hAnsi="宋体" w:hint="eastAsia"/>
          <w:szCs w:val="21"/>
        </w:rPr>
        <w:t>4</w:t>
      </w:r>
      <w:r w:rsidRPr="00D7026F">
        <w:rPr>
          <w:rFonts w:ascii="宋体" w:hAnsi="宋体" w:hint="eastAsia"/>
          <w:szCs w:val="21"/>
        </w:rPr>
        <w:t>）进行CCNA、</w:t>
      </w:r>
      <w:r>
        <w:rPr>
          <w:rFonts w:ascii="宋体" w:hAnsi="宋体"/>
          <w:szCs w:val="21"/>
        </w:rPr>
        <w:t>网络</w:t>
      </w:r>
      <w:r>
        <w:rPr>
          <w:rFonts w:ascii="宋体" w:hAnsi="宋体" w:hint="eastAsia"/>
          <w:szCs w:val="21"/>
        </w:rPr>
        <w:t>工程师</w:t>
      </w:r>
      <w:r w:rsidRPr="00D7026F">
        <w:rPr>
          <w:rFonts w:ascii="宋体" w:hAnsi="宋体" w:hint="eastAsia"/>
          <w:szCs w:val="21"/>
        </w:rPr>
        <w:t>等认证准备（可选）</w:t>
      </w:r>
    </w:p>
    <w:p w:rsidR="006676BE" w:rsidRPr="007E6D68" w:rsidRDefault="006676BE" w:rsidP="006676BE">
      <w:pPr>
        <w:spacing w:before="100" w:line="300" w:lineRule="auto"/>
        <w:rPr>
          <w:rFonts w:eastAsia="黑体"/>
          <w:color w:val="000000"/>
          <w:kern w:val="0"/>
          <w:sz w:val="24"/>
        </w:rPr>
      </w:pPr>
      <w:r w:rsidRPr="007E6D68">
        <w:rPr>
          <w:rFonts w:eastAsia="黑体" w:hint="eastAsia"/>
          <w:color w:val="000000"/>
          <w:kern w:val="0"/>
          <w:sz w:val="24"/>
        </w:rPr>
        <w:t>七、主要教材（指导书）及参考用书</w:t>
      </w:r>
    </w:p>
    <w:p w:rsidR="006676BE" w:rsidRDefault="006676BE" w:rsidP="006676BE">
      <w:pPr>
        <w:snapToGrid w:val="0"/>
        <w:spacing w:line="300" w:lineRule="auto"/>
        <w:ind w:firstLineChars="200" w:firstLine="420"/>
        <w:rPr>
          <w:rFonts w:ascii="宋体" w:hAnsi="宋体"/>
          <w:szCs w:val="21"/>
        </w:rPr>
      </w:pPr>
      <w:r>
        <w:rPr>
          <w:rFonts w:ascii="宋体" w:hAnsi="宋体" w:hint="eastAsia"/>
          <w:szCs w:val="21"/>
        </w:rPr>
        <w:t>源于实际工程的</w:t>
      </w:r>
      <w:r w:rsidRPr="00C628D1">
        <w:rPr>
          <w:rFonts w:ascii="宋体" w:hAnsi="宋体" w:hint="eastAsia"/>
          <w:szCs w:val="21"/>
        </w:rPr>
        <w:t>工程案例</w:t>
      </w:r>
    </w:p>
    <w:p w:rsidR="006676BE" w:rsidRPr="007E6D68" w:rsidRDefault="006676BE" w:rsidP="006676BE">
      <w:pPr>
        <w:spacing w:before="100" w:line="300" w:lineRule="auto"/>
        <w:rPr>
          <w:rFonts w:eastAsia="黑体"/>
          <w:color w:val="000000"/>
          <w:kern w:val="0"/>
          <w:sz w:val="24"/>
        </w:rPr>
      </w:pPr>
      <w:r w:rsidRPr="007E6D68">
        <w:rPr>
          <w:rFonts w:eastAsia="黑体" w:hint="eastAsia"/>
          <w:color w:val="000000"/>
          <w:kern w:val="0"/>
          <w:sz w:val="24"/>
        </w:rPr>
        <w:t>八、考核与成绩评定</w:t>
      </w:r>
    </w:p>
    <w:p w:rsidR="006676BE" w:rsidRPr="00FC540C" w:rsidRDefault="006676BE" w:rsidP="006676BE">
      <w:pPr>
        <w:spacing w:line="300" w:lineRule="auto"/>
        <w:ind w:firstLine="420"/>
        <w:rPr>
          <w:rFonts w:ascii="宋体" w:hAnsi="宋体"/>
          <w:bCs/>
          <w:szCs w:val="21"/>
        </w:rPr>
      </w:pPr>
      <w:r w:rsidRPr="00FC540C">
        <w:rPr>
          <w:rFonts w:ascii="宋体" w:hAnsi="宋体" w:hint="eastAsia"/>
          <w:bCs/>
          <w:szCs w:val="21"/>
        </w:rPr>
        <w:t>实验考核涉及</w:t>
      </w:r>
      <w:r>
        <w:rPr>
          <w:rFonts w:ascii="Verdana" w:hAnsi="Verdana" w:hint="eastAsia"/>
        </w:rPr>
        <w:t>考勤情况、</w:t>
      </w:r>
      <w:r w:rsidRPr="00FC540C">
        <w:rPr>
          <w:rFonts w:ascii="宋体" w:hAnsi="宋体" w:hint="eastAsia"/>
          <w:bCs/>
          <w:szCs w:val="21"/>
        </w:rPr>
        <w:t>学习态度</w:t>
      </w:r>
      <w:r>
        <w:rPr>
          <w:rFonts w:ascii="宋体" w:hAnsi="宋体" w:hint="eastAsia"/>
          <w:bCs/>
          <w:szCs w:val="21"/>
        </w:rPr>
        <w:t>、</w:t>
      </w:r>
      <w:r>
        <w:rPr>
          <w:rFonts w:ascii="Verdana" w:hAnsi="Verdana" w:hint="eastAsia"/>
        </w:rPr>
        <w:t>实验成果</w:t>
      </w:r>
      <w:r w:rsidRPr="00FC540C">
        <w:rPr>
          <w:rFonts w:ascii="宋体" w:hAnsi="宋体" w:hint="eastAsia"/>
          <w:bCs/>
          <w:szCs w:val="21"/>
        </w:rPr>
        <w:t>和实验报告</w:t>
      </w:r>
      <w:r>
        <w:rPr>
          <w:rFonts w:ascii="宋体" w:hAnsi="宋体" w:hint="eastAsia"/>
          <w:bCs/>
          <w:szCs w:val="21"/>
        </w:rPr>
        <w:t>四</w:t>
      </w:r>
      <w:r w:rsidRPr="00FC540C">
        <w:rPr>
          <w:rFonts w:ascii="宋体" w:hAnsi="宋体" w:hint="eastAsia"/>
          <w:bCs/>
          <w:szCs w:val="21"/>
        </w:rPr>
        <w:t>大部分。评定时主要考虑下列三种因素的结合：1）书面方案的检查与评价；2）环境配置与运行状态的测评；3）口试。学习态度由平时实验出勤、实验预习和实验课内表现等因素来评定。上述各部分在实验考核成绩中的比例如表2所示。</w:t>
      </w:r>
    </w:p>
    <w:p w:rsidR="006676BE" w:rsidRDefault="006676BE" w:rsidP="002C683A">
      <w:pPr>
        <w:spacing w:line="300" w:lineRule="auto"/>
        <w:jc w:val="center"/>
        <w:rPr>
          <w:rFonts w:ascii="宋体"/>
          <w:sz w:val="24"/>
        </w:rPr>
      </w:pPr>
      <w:r w:rsidRPr="00FC540C">
        <w:rPr>
          <w:rFonts w:ascii="宋体" w:hAnsi="宋体" w:hint="eastAsia"/>
          <w:bCs/>
          <w:szCs w:val="21"/>
        </w:rPr>
        <w:t>表2：实验考核成绩评定</w:t>
      </w:r>
      <w:r>
        <w:rPr>
          <w:rFonts w:ascii="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1737"/>
        <w:gridCol w:w="1417"/>
        <w:gridCol w:w="1134"/>
        <w:gridCol w:w="1183"/>
        <w:gridCol w:w="1936"/>
      </w:tblGrid>
      <w:tr w:rsidR="006676BE" w:rsidRPr="008F3D6B" w:rsidTr="00070641">
        <w:tc>
          <w:tcPr>
            <w:tcW w:w="923" w:type="dxa"/>
            <w:vMerge w:val="restart"/>
            <w:shd w:val="clear" w:color="auto" w:fill="auto"/>
            <w:vAlign w:val="center"/>
          </w:tcPr>
          <w:p w:rsidR="006676BE" w:rsidRPr="008F3D6B" w:rsidRDefault="006676BE" w:rsidP="006676BE">
            <w:pPr>
              <w:snapToGrid w:val="0"/>
              <w:spacing w:line="300" w:lineRule="auto"/>
              <w:rPr>
                <w:rFonts w:ascii="宋体"/>
                <w:sz w:val="18"/>
                <w:szCs w:val="18"/>
              </w:rPr>
            </w:pPr>
            <w:r w:rsidRPr="008F3D6B">
              <w:rPr>
                <w:rFonts w:ascii="宋体" w:hint="eastAsia"/>
                <w:sz w:val="18"/>
                <w:szCs w:val="18"/>
              </w:rPr>
              <w:t>评价因子</w:t>
            </w:r>
          </w:p>
        </w:tc>
        <w:tc>
          <w:tcPr>
            <w:tcW w:w="3154" w:type="dxa"/>
            <w:gridSpan w:val="2"/>
            <w:shd w:val="clear" w:color="auto" w:fill="auto"/>
            <w:vAlign w:val="center"/>
          </w:tcPr>
          <w:p w:rsidR="006676BE" w:rsidRPr="008F3D6B" w:rsidRDefault="006676BE" w:rsidP="006676BE">
            <w:pPr>
              <w:snapToGrid w:val="0"/>
              <w:spacing w:line="300" w:lineRule="auto"/>
              <w:jc w:val="center"/>
              <w:rPr>
                <w:rFonts w:ascii="宋体"/>
                <w:sz w:val="18"/>
                <w:szCs w:val="18"/>
              </w:rPr>
            </w:pPr>
            <w:r w:rsidRPr="008F3D6B">
              <w:rPr>
                <w:rFonts w:ascii="宋体" w:hint="eastAsia"/>
                <w:sz w:val="18"/>
                <w:szCs w:val="18"/>
              </w:rPr>
              <w:t>实验成果</w:t>
            </w:r>
          </w:p>
        </w:tc>
        <w:tc>
          <w:tcPr>
            <w:tcW w:w="4253" w:type="dxa"/>
            <w:gridSpan w:val="3"/>
            <w:shd w:val="clear" w:color="auto" w:fill="auto"/>
            <w:vAlign w:val="center"/>
          </w:tcPr>
          <w:p w:rsidR="006676BE" w:rsidRPr="008F3D6B" w:rsidRDefault="006676BE" w:rsidP="006676BE">
            <w:pPr>
              <w:snapToGrid w:val="0"/>
              <w:spacing w:line="300" w:lineRule="auto"/>
              <w:jc w:val="center"/>
              <w:rPr>
                <w:rFonts w:ascii="宋体"/>
                <w:sz w:val="18"/>
                <w:szCs w:val="18"/>
              </w:rPr>
            </w:pPr>
            <w:r w:rsidRPr="008F3D6B">
              <w:rPr>
                <w:rFonts w:ascii="宋体" w:hint="eastAsia"/>
                <w:sz w:val="18"/>
                <w:szCs w:val="18"/>
              </w:rPr>
              <w:t>实验平时成绩</w:t>
            </w:r>
          </w:p>
        </w:tc>
      </w:tr>
      <w:tr w:rsidR="006676BE" w:rsidRPr="008F3D6B" w:rsidTr="00070641">
        <w:tc>
          <w:tcPr>
            <w:tcW w:w="923" w:type="dxa"/>
            <w:vMerge/>
            <w:shd w:val="clear" w:color="auto" w:fill="auto"/>
            <w:vAlign w:val="center"/>
          </w:tcPr>
          <w:p w:rsidR="006676BE" w:rsidRPr="008F3D6B" w:rsidRDefault="006676BE" w:rsidP="006676BE">
            <w:pPr>
              <w:snapToGrid w:val="0"/>
              <w:spacing w:line="300" w:lineRule="auto"/>
              <w:rPr>
                <w:rFonts w:ascii="宋体"/>
                <w:sz w:val="18"/>
                <w:szCs w:val="18"/>
              </w:rPr>
            </w:pPr>
          </w:p>
        </w:tc>
        <w:tc>
          <w:tcPr>
            <w:tcW w:w="1737" w:type="dxa"/>
            <w:shd w:val="clear" w:color="auto" w:fill="auto"/>
            <w:vAlign w:val="center"/>
          </w:tcPr>
          <w:p w:rsidR="006676BE" w:rsidRPr="008F3D6B" w:rsidRDefault="006676BE" w:rsidP="006676BE">
            <w:pPr>
              <w:snapToGrid w:val="0"/>
              <w:spacing w:line="300" w:lineRule="auto"/>
              <w:rPr>
                <w:rFonts w:ascii="宋体"/>
                <w:sz w:val="18"/>
                <w:szCs w:val="18"/>
              </w:rPr>
            </w:pPr>
            <w:r>
              <w:rPr>
                <w:rFonts w:ascii="宋体" w:hAnsi="宋体" w:cs="宋体" w:hint="eastAsia"/>
                <w:kern w:val="0"/>
                <w:sz w:val="20"/>
                <w:szCs w:val="20"/>
              </w:rPr>
              <w:t>项目总结与交流</w:t>
            </w:r>
          </w:p>
        </w:tc>
        <w:tc>
          <w:tcPr>
            <w:tcW w:w="1417" w:type="dxa"/>
            <w:shd w:val="clear" w:color="auto" w:fill="auto"/>
            <w:vAlign w:val="center"/>
          </w:tcPr>
          <w:p w:rsidR="006676BE" w:rsidRPr="008F3D6B" w:rsidRDefault="006676BE" w:rsidP="006676BE">
            <w:pPr>
              <w:snapToGrid w:val="0"/>
              <w:spacing w:line="300" w:lineRule="auto"/>
              <w:rPr>
                <w:rFonts w:ascii="宋体"/>
                <w:sz w:val="18"/>
                <w:szCs w:val="18"/>
              </w:rPr>
            </w:pPr>
            <w:r>
              <w:rPr>
                <w:rFonts w:ascii="宋体" w:hAnsi="宋体" w:cs="宋体" w:hint="eastAsia"/>
                <w:kern w:val="0"/>
                <w:sz w:val="20"/>
                <w:szCs w:val="20"/>
              </w:rPr>
              <w:t>方案部署实施</w:t>
            </w:r>
          </w:p>
        </w:tc>
        <w:tc>
          <w:tcPr>
            <w:tcW w:w="1134" w:type="dxa"/>
            <w:shd w:val="clear" w:color="auto" w:fill="auto"/>
            <w:vAlign w:val="center"/>
          </w:tcPr>
          <w:p w:rsidR="006676BE" w:rsidRPr="008F3D6B" w:rsidRDefault="006676BE" w:rsidP="006676BE">
            <w:pPr>
              <w:snapToGrid w:val="0"/>
              <w:spacing w:line="300" w:lineRule="auto"/>
              <w:rPr>
                <w:rFonts w:ascii="宋体"/>
                <w:sz w:val="18"/>
                <w:szCs w:val="18"/>
              </w:rPr>
            </w:pPr>
            <w:r>
              <w:rPr>
                <w:rFonts w:ascii="宋体" w:hAnsi="宋体" w:cs="宋体" w:hint="eastAsia"/>
                <w:kern w:val="0"/>
                <w:sz w:val="20"/>
                <w:szCs w:val="20"/>
              </w:rPr>
              <w:t>项目管理</w:t>
            </w:r>
          </w:p>
        </w:tc>
        <w:tc>
          <w:tcPr>
            <w:tcW w:w="1183" w:type="dxa"/>
            <w:shd w:val="clear" w:color="auto" w:fill="auto"/>
            <w:vAlign w:val="center"/>
          </w:tcPr>
          <w:p w:rsidR="006676BE" w:rsidRPr="008F3D6B" w:rsidRDefault="006676BE" w:rsidP="006676BE">
            <w:pPr>
              <w:snapToGrid w:val="0"/>
              <w:spacing w:line="300" w:lineRule="auto"/>
              <w:rPr>
                <w:rFonts w:ascii="宋体"/>
                <w:sz w:val="18"/>
                <w:szCs w:val="18"/>
              </w:rPr>
            </w:pPr>
            <w:r w:rsidRPr="008F3D6B">
              <w:rPr>
                <w:rFonts w:ascii="宋体" w:hAnsi="宋体" w:cs="宋体" w:hint="eastAsia"/>
                <w:kern w:val="0"/>
                <w:sz w:val="20"/>
                <w:szCs w:val="20"/>
              </w:rPr>
              <w:t>工程日志</w:t>
            </w:r>
          </w:p>
        </w:tc>
        <w:tc>
          <w:tcPr>
            <w:tcW w:w="1936" w:type="dxa"/>
            <w:shd w:val="clear" w:color="auto" w:fill="auto"/>
            <w:vAlign w:val="center"/>
          </w:tcPr>
          <w:p w:rsidR="006676BE" w:rsidRPr="008F3D6B" w:rsidRDefault="006676BE" w:rsidP="006676BE">
            <w:pPr>
              <w:snapToGrid w:val="0"/>
              <w:spacing w:line="300" w:lineRule="auto"/>
              <w:rPr>
                <w:rFonts w:ascii="宋体"/>
                <w:sz w:val="18"/>
                <w:szCs w:val="18"/>
              </w:rPr>
            </w:pPr>
            <w:r w:rsidRPr="008F3D6B">
              <w:rPr>
                <w:rFonts w:ascii="宋体" w:hAnsi="宋体" w:cs="宋体" w:hint="eastAsia"/>
                <w:kern w:val="0"/>
                <w:sz w:val="20"/>
                <w:szCs w:val="20"/>
              </w:rPr>
              <w:t>项目组成员互评分</w:t>
            </w:r>
          </w:p>
        </w:tc>
      </w:tr>
      <w:tr w:rsidR="006676BE" w:rsidRPr="008F3D6B" w:rsidTr="00070641">
        <w:tc>
          <w:tcPr>
            <w:tcW w:w="923" w:type="dxa"/>
            <w:shd w:val="clear" w:color="auto" w:fill="auto"/>
            <w:vAlign w:val="center"/>
          </w:tcPr>
          <w:p w:rsidR="006676BE" w:rsidRPr="008F3D6B" w:rsidRDefault="006676BE" w:rsidP="006676BE">
            <w:pPr>
              <w:snapToGrid w:val="0"/>
              <w:spacing w:line="300" w:lineRule="auto"/>
              <w:rPr>
                <w:rFonts w:ascii="宋体"/>
                <w:sz w:val="18"/>
                <w:szCs w:val="18"/>
              </w:rPr>
            </w:pPr>
            <w:r w:rsidRPr="008F3D6B">
              <w:rPr>
                <w:rFonts w:ascii="宋体" w:hint="eastAsia"/>
                <w:sz w:val="18"/>
                <w:szCs w:val="18"/>
              </w:rPr>
              <w:t>比例</w:t>
            </w:r>
          </w:p>
        </w:tc>
        <w:tc>
          <w:tcPr>
            <w:tcW w:w="1737" w:type="dxa"/>
            <w:shd w:val="clear" w:color="auto" w:fill="auto"/>
            <w:vAlign w:val="center"/>
          </w:tcPr>
          <w:p w:rsidR="006676BE" w:rsidRPr="008F3D6B" w:rsidRDefault="006676BE" w:rsidP="006676BE">
            <w:pPr>
              <w:snapToGrid w:val="0"/>
              <w:spacing w:line="300" w:lineRule="auto"/>
              <w:rPr>
                <w:rFonts w:ascii="宋体"/>
                <w:sz w:val="18"/>
                <w:szCs w:val="18"/>
              </w:rPr>
            </w:pPr>
            <w:r w:rsidRPr="008F3D6B">
              <w:rPr>
                <w:rFonts w:ascii="宋体" w:hAnsi="宋体" w:cs="宋体" w:hint="eastAsia"/>
                <w:kern w:val="0"/>
                <w:sz w:val="20"/>
                <w:szCs w:val="20"/>
              </w:rPr>
              <w:t>30%</w:t>
            </w:r>
          </w:p>
        </w:tc>
        <w:tc>
          <w:tcPr>
            <w:tcW w:w="1417" w:type="dxa"/>
            <w:shd w:val="clear" w:color="auto" w:fill="auto"/>
            <w:vAlign w:val="center"/>
          </w:tcPr>
          <w:p w:rsidR="006676BE" w:rsidRPr="008F3D6B" w:rsidRDefault="006676BE" w:rsidP="006676BE">
            <w:pPr>
              <w:snapToGrid w:val="0"/>
              <w:spacing w:line="300" w:lineRule="auto"/>
              <w:rPr>
                <w:rFonts w:ascii="宋体"/>
                <w:sz w:val="18"/>
                <w:szCs w:val="18"/>
              </w:rPr>
            </w:pPr>
            <w:r w:rsidRPr="008F3D6B">
              <w:rPr>
                <w:rFonts w:ascii="宋体" w:hAnsi="宋体" w:cs="宋体" w:hint="eastAsia"/>
                <w:kern w:val="0"/>
                <w:sz w:val="20"/>
                <w:szCs w:val="20"/>
              </w:rPr>
              <w:t>30%</w:t>
            </w:r>
          </w:p>
        </w:tc>
        <w:tc>
          <w:tcPr>
            <w:tcW w:w="1134" w:type="dxa"/>
            <w:shd w:val="clear" w:color="auto" w:fill="auto"/>
            <w:vAlign w:val="center"/>
          </w:tcPr>
          <w:p w:rsidR="006676BE" w:rsidRPr="008F3D6B" w:rsidRDefault="006676BE" w:rsidP="006676BE">
            <w:pPr>
              <w:snapToGrid w:val="0"/>
              <w:spacing w:line="300" w:lineRule="auto"/>
              <w:rPr>
                <w:rFonts w:ascii="宋体"/>
                <w:sz w:val="18"/>
                <w:szCs w:val="18"/>
              </w:rPr>
            </w:pPr>
            <w:r>
              <w:rPr>
                <w:rFonts w:ascii="宋体" w:hAnsi="宋体" w:cs="宋体" w:hint="eastAsia"/>
                <w:kern w:val="0"/>
                <w:sz w:val="20"/>
                <w:szCs w:val="20"/>
              </w:rPr>
              <w:t>20</w:t>
            </w:r>
            <w:r w:rsidRPr="008F3D6B">
              <w:rPr>
                <w:rFonts w:ascii="宋体" w:hAnsi="宋体" w:cs="宋体" w:hint="eastAsia"/>
                <w:kern w:val="0"/>
                <w:sz w:val="20"/>
                <w:szCs w:val="20"/>
              </w:rPr>
              <w:t>%</w:t>
            </w:r>
          </w:p>
        </w:tc>
        <w:tc>
          <w:tcPr>
            <w:tcW w:w="1183" w:type="dxa"/>
            <w:shd w:val="clear" w:color="auto" w:fill="auto"/>
            <w:vAlign w:val="center"/>
          </w:tcPr>
          <w:p w:rsidR="006676BE" w:rsidRPr="008F3D6B" w:rsidRDefault="006676BE" w:rsidP="006676BE">
            <w:pPr>
              <w:snapToGrid w:val="0"/>
              <w:spacing w:line="300" w:lineRule="auto"/>
              <w:rPr>
                <w:rFonts w:ascii="宋体"/>
                <w:sz w:val="18"/>
                <w:szCs w:val="18"/>
              </w:rPr>
            </w:pPr>
            <w:r>
              <w:rPr>
                <w:rFonts w:ascii="宋体" w:hAnsi="宋体" w:cs="宋体" w:hint="eastAsia"/>
                <w:kern w:val="0"/>
                <w:sz w:val="20"/>
                <w:szCs w:val="20"/>
              </w:rPr>
              <w:t>10</w:t>
            </w:r>
            <w:r w:rsidRPr="008F3D6B">
              <w:rPr>
                <w:rFonts w:ascii="宋体" w:hAnsi="宋体" w:cs="宋体" w:hint="eastAsia"/>
                <w:kern w:val="0"/>
                <w:sz w:val="20"/>
                <w:szCs w:val="20"/>
              </w:rPr>
              <w:t>%</w:t>
            </w:r>
          </w:p>
        </w:tc>
        <w:tc>
          <w:tcPr>
            <w:tcW w:w="1936" w:type="dxa"/>
            <w:shd w:val="clear" w:color="auto" w:fill="auto"/>
            <w:vAlign w:val="center"/>
          </w:tcPr>
          <w:p w:rsidR="006676BE" w:rsidRPr="008F3D6B" w:rsidRDefault="006676BE" w:rsidP="006676BE">
            <w:pPr>
              <w:snapToGrid w:val="0"/>
              <w:spacing w:line="300" w:lineRule="auto"/>
              <w:rPr>
                <w:rFonts w:ascii="宋体"/>
                <w:sz w:val="18"/>
                <w:szCs w:val="18"/>
              </w:rPr>
            </w:pPr>
            <w:r w:rsidRPr="008F3D6B">
              <w:rPr>
                <w:rFonts w:ascii="宋体" w:hAnsi="宋体" w:cs="宋体" w:hint="eastAsia"/>
                <w:kern w:val="0"/>
                <w:sz w:val="20"/>
                <w:szCs w:val="20"/>
              </w:rPr>
              <w:t>5%</w:t>
            </w:r>
          </w:p>
        </w:tc>
      </w:tr>
    </w:tbl>
    <w:p w:rsidR="006676BE" w:rsidRDefault="006676BE" w:rsidP="006676BE">
      <w:pPr>
        <w:snapToGrid w:val="0"/>
        <w:spacing w:line="300" w:lineRule="auto"/>
        <w:rPr>
          <w:rFonts w:ascii="宋体"/>
          <w:sz w:val="24"/>
        </w:rPr>
      </w:pPr>
    </w:p>
    <w:p w:rsidR="006676BE" w:rsidRPr="002C683A" w:rsidRDefault="006676BE" w:rsidP="006676BE">
      <w:pPr>
        <w:spacing w:before="100" w:line="300" w:lineRule="auto"/>
        <w:rPr>
          <w:rFonts w:ascii="宋体" w:hAnsi="宋体"/>
          <w:b/>
          <w:sz w:val="24"/>
        </w:rPr>
      </w:pPr>
      <w:r w:rsidRPr="002C683A">
        <w:rPr>
          <w:rFonts w:ascii="宋体" w:hAnsi="宋体" w:hint="eastAsia"/>
          <w:b/>
          <w:sz w:val="24"/>
        </w:rPr>
        <w:t>九、其他说明</w:t>
      </w:r>
    </w:p>
    <w:p w:rsidR="006676BE" w:rsidRPr="00976ACF" w:rsidRDefault="006676BE" w:rsidP="006676BE">
      <w:pPr>
        <w:snapToGrid w:val="0"/>
        <w:spacing w:line="300" w:lineRule="auto"/>
        <w:rPr>
          <w:rFonts w:ascii="宋体" w:hAnsi="宋体"/>
          <w:b/>
          <w:sz w:val="24"/>
        </w:rPr>
      </w:pPr>
      <w:r w:rsidRPr="00976ACF">
        <w:rPr>
          <w:rFonts w:ascii="宋体" w:hAnsi="宋体" w:hint="eastAsia"/>
          <w:b/>
          <w:sz w:val="24"/>
        </w:rPr>
        <w:t>十、编制与审核</w:t>
      </w:r>
    </w:p>
    <w:p w:rsidR="006676BE" w:rsidRPr="00976ACF" w:rsidRDefault="006676BE" w:rsidP="006676BE">
      <w:pPr>
        <w:snapToGrid w:val="0"/>
        <w:spacing w:line="300" w:lineRule="auto"/>
        <w:rPr>
          <w:rFonts w:ascii="宋体" w:hAnsi="宋体"/>
          <w:sz w:val="24"/>
          <w:u w:val="single"/>
        </w:rPr>
      </w:pPr>
      <w:r w:rsidRPr="00976ACF">
        <w:rPr>
          <w:rFonts w:ascii="宋体" w:hAnsi="宋体" w:hint="eastAsia"/>
          <w:sz w:val="24"/>
        </w:rPr>
        <w:t>编制人：</w:t>
      </w:r>
      <w:r w:rsidRPr="00976ACF">
        <w:rPr>
          <w:rFonts w:ascii="宋体" w:hAnsi="宋体" w:hint="eastAsia"/>
          <w:sz w:val="24"/>
          <w:u w:val="single"/>
        </w:rPr>
        <w:t xml:space="preserve"> </w:t>
      </w:r>
      <w:r>
        <w:rPr>
          <w:rFonts w:ascii="宋体" w:hAnsi="宋体" w:hint="eastAsia"/>
          <w:sz w:val="24"/>
          <w:u w:val="single"/>
        </w:rPr>
        <w:t xml:space="preserve">  </w:t>
      </w:r>
      <w:proofErr w:type="gramStart"/>
      <w:r>
        <w:rPr>
          <w:rFonts w:ascii="宋体" w:hAnsi="宋体" w:hint="eastAsia"/>
          <w:sz w:val="24"/>
          <w:u w:val="single"/>
        </w:rPr>
        <w:t>张纯容</w:t>
      </w:r>
      <w:proofErr w:type="gramEnd"/>
      <w:r w:rsidRPr="00976ACF">
        <w:rPr>
          <w:rFonts w:ascii="宋体" w:hAnsi="宋体" w:hint="eastAsia"/>
          <w:sz w:val="24"/>
          <w:u w:val="single"/>
        </w:rPr>
        <w:t xml:space="preserve">   </w:t>
      </w:r>
      <w:r w:rsidRPr="00976ACF">
        <w:rPr>
          <w:rFonts w:ascii="宋体" w:hAnsi="宋体" w:hint="eastAsia"/>
          <w:sz w:val="24"/>
        </w:rPr>
        <w:t xml:space="preserve">            </w:t>
      </w:r>
      <w:proofErr w:type="gramStart"/>
      <w:r w:rsidRPr="00976ACF">
        <w:rPr>
          <w:rFonts w:ascii="宋体" w:hAnsi="宋体" w:hint="eastAsia"/>
          <w:sz w:val="24"/>
        </w:rPr>
        <w:t xml:space="preserve">　　　　</w:t>
      </w:r>
      <w:proofErr w:type="gramEnd"/>
      <w:r w:rsidRPr="00976ACF">
        <w:rPr>
          <w:rFonts w:ascii="宋体" w:hAnsi="宋体" w:hint="eastAsia"/>
          <w:sz w:val="24"/>
        </w:rPr>
        <w:t xml:space="preserve"> 审核人：</w:t>
      </w:r>
      <w:r w:rsidRPr="00976ACF">
        <w:rPr>
          <w:rFonts w:ascii="宋体" w:hAnsi="宋体" w:hint="eastAsia"/>
          <w:sz w:val="24"/>
          <w:u w:val="single"/>
        </w:rPr>
        <w:t xml:space="preserve">  </w:t>
      </w:r>
      <w:r>
        <w:rPr>
          <w:rFonts w:ascii="宋体" w:hAnsi="宋体" w:hint="eastAsia"/>
          <w:sz w:val="24"/>
          <w:u w:val="single"/>
        </w:rPr>
        <w:t xml:space="preserve">施晓秋 </w:t>
      </w:r>
      <w:r w:rsidRPr="00976ACF">
        <w:rPr>
          <w:rFonts w:ascii="宋体" w:hAnsi="宋体" w:hint="eastAsia"/>
          <w:sz w:val="24"/>
          <w:u w:val="single"/>
        </w:rPr>
        <w:t xml:space="preserve"> </w:t>
      </w:r>
    </w:p>
    <w:p w:rsidR="00263271" w:rsidRPr="006676BE" w:rsidRDefault="006676BE" w:rsidP="002C683A">
      <w:pPr>
        <w:spacing w:line="300" w:lineRule="auto"/>
      </w:pPr>
      <w:r w:rsidRPr="00976ACF">
        <w:rPr>
          <w:rFonts w:ascii="宋体" w:hAnsi="宋体" w:hint="eastAsia"/>
        </w:rPr>
        <w:t xml:space="preserve">　　　　</w:t>
      </w:r>
      <w:r>
        <w:rPr>
          <w:rFonts w:ascii="宋体" w:hAnsi="宋体" w:hint="eastAsia"/>
        </w:rPr>
        <w:t xml:space="preserve">　　　　　　　　　　　　　　　　　　　　2012</w:t>
      </w:r>
      <w:r w:rsidRPr="00976ACF">
        <w:rPr>
          <w:rFonts w:ascii="宋体" w:hAnsi="宋体" w:hint="eastAsia"/>
        </w:rPr>
        <w:t>年</w:t>
      </w:r>
      <w:r>
        <w:rPr>
          <w:rFonts w:ascii="宋体" w:hAnsi="宋体" w:hint="eastAsia"/>
        </w:rPr>
        <w:t xml:space="preserve"> 12</w:t>
      </w:r>
      <w:r w:rsidRPr="00976ACF">
        <w:rPr>
          <w:rFonts w:ascii="宋体" w:hAnsi="宋体" w:hint="eastAsia"/>
        </w:rPr>
        <w:t>月</w:t>
      </w:r>
      <w:r>
        <w:rPr>
          <w:rFonts w:ascii="宋体" w:hAnsi="宋体" w:hint="eastAsia"/>
        </w:rPr>
        <w:t xml:space="preserve"> 28</w:t>
      </w:r>
      <w:r w:rsidRPr="00976ACF">
        <w:rPr>
          <w:rFonts w:ascii="宋体" w:hAnsi="宋体" w:hint="eastAsia"/>
        </w:rPr>
        <w:t>日</w:t>
      </w:r>
    </w:p>
    <w:sectPr w:rsidR="00263271" w:rsidRPr="006676BE" w:rsidSect="00B30AA4">
      <w:headerReference w:type="even" r:id="rId7"/>
      <w:headerReference w:type="default" r:id="rId8"/>
      <w:footerReference w:type="even" r:id="rId9"/>
      <w:footerReference w:type="default" r:id="rId10"/>
      <w:pgSz w:w="11906" w:h="16838" w:code="9"/>
      <w:pgMar w:top="1440" w:right="1797" w:bottom="1440" w:left="1797"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87C" w:rsidRDefault="00E6387C">
      <w:r>
        <w:separator/>
      </w:r>
    </w:p>
  </w:endnote>
  <w:endnote w:type="continuationSeparator" w:id="0">
    <w:p w:rsidR="00E6387C" w:rsidRDefault="00E6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AA4" w:rsidRDefault="00B30AA4" w:rsidP="00B30AA4">
    <w:pPr>
      <w:pStyle w:val="a4"/>
      <w:jc w:val="center"/>
      <w:rPr>
        <w:sz w:val="15"/>
      </w:rPr>
    </w:pPr>
  </w:p>
  <w:p w:rsidR="00B30AA4" w:rsidRDefault="00B30AA4" w:rsidP="00B30AA4">
    <w:pPr>
      <w:pStyle w:val="a4"/>
      <w:jc w:val="center"/>
      <w:rPr>
        <w:sz w:val="15"/>
      </w:rPr>
    </w:pPr>
    <w:r>
      <w:rPr>
        <w:sz w:val="15"/>
      </w:rPr>
      <w:t>Welcome to visit our World Wide Web</w:t>
    </w:r>
  </w:p>
  <w:p w:rsidR="00B30AA4" w:rsidRDefault="00B30AA4" w:rsidP="00B30AA4">
    <w:pPr>
      <w:pStyle w:val="a4"/>
      <w:jc w:val="center"/>
      <w:rPr>
        <w:sz w:val="15"/>
      </w:rPr>
    </w:pPr>
    <w:r>
      <w:rPr>
        <w:sz w:val="15"/>
      </w:rPr>
      <w:t>http://</w:t>
    </w:r>
    <w:r>
      <w:rPr>
        <w:rFonts w:hint="eastAsia"/>
        <w:sz w:val="15"/>
      </w:rPr>
      <w:t>network.wzu.edu.cn</w:t>
    </w:r>
  </w:p>
  <w:p w:rsidR="00B30AA4" w:rsidRPr="00B30AA4" w:rsidRDefault="00B30AA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FB" w:rsidRDefault="00E54DFB">
    <w:pPr>
      <w:pStyle w:val="a4"/>
      <w:jc w:val="center"/>
      <w:rPr>
        <w:sz w:val="15"/>
      </w:rPr>
    </w:pPr>
  </w:p>
  <w:p w:rsidR="00E54DFB" w:rsidRDefault="00E54DFB">
    <w:pPr>
      <w:pStyle w:val="a4"/>
      <w:jc w:val="center"/>
      <w:rPr>
        <w:sz w:val="15"/>
      </w:rPr>
    </w:pPr>
    <w:r>
      <w:rPr>
        <w:sz w:val="15"/>
      </w:rPr>
      <w:t>Welcome to visit our World Wide Web</w:t>
    </w:r>
  </w:p>
  <w:p w:rsidR="00E54DFB" w:rsidRDefault="00E54DFB">
    <w:pPr>
      <w:pStyle w:val="a4"/>
      <w:jc w:val="center"/>
      <w:rPr>
        <w:sz w:val="15"/>
      </w:rPr>
    </w:pPr>
    <w:r>
      <w:rPr>
        <w:sz w:val="15"/>
      </w:rPr>
      <w:t>http://</w:t>
    </w:r>
    <w:r w:rsidR="004219E9">
      <w:rPr>
        <w:rFonts w:hint="eastAsia"/>
        <w:sz w:val="15"/>
      </w:rPr>
      <w:t>network.wzu.edu.cn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87C" w:rsidRDefault="00E6387C">
      <w:r>
        <w:separator/>
      </w:r>
    </w:p>
  </w:footnote>
  <w:footnote w:type="continuationSeparator" w:id="0">
    <w:p w:rsidR="00E6387C" w:rsidRDefault="00E63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AA4" w:rsidRPr="009501D9" w:rsidRDefault="002C683A">
    <w:pPr>
      <w:pStyle w:val="a3"/>
      <w:rPr>
        <w:b/>
      </w:rPr>
    </w:pPr>
    <w:r w:rsidRPr="002C683A">
      <w:rPr>
        <w:rFonts w:hint="eastAsia"/>
        <w:b/>
      </w:rPr>
      <w:t>网络工程部署与实施综合实践</w:t>
    </w:r>
    <w:r w:rsidR="00B30AA4" w:rsidRPr="009501D9">
      <w:rPr>
        <w:rFonts w:hint="eastAsia"/>
        <w:b/>
      </w:rPr>
      <w:t>－教学大纲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FB" w:rsidRDefault="001E30B9">
    <w:pPr>
      <w:pStyle w:val="a3"/>
      <w:pBdr>
        <w:bottom w:val="single" w:sz="6" w:space="3" w:color="auto"/>
      </w:pBdr>
      <w:tabs>
        <w:tab w:val="clear" w:pos="4153"/>
        <w:tab w:val="left" w:pos="3100"/>
        <w:tab w:val="center" w:pos="4156"/>
      </w:tabs>
    </w:pPr>
    <w:r>
      <w:rPr>
        <w:noProof/>
      </w:rPr>
      <w:drawing>
        <wp:inline distT="0" distB="0" distL="0" distR="0" wp14:anchorId="1F4668A0" wp14:editId="6B289405">
          <wp:extent cx="1352550" cy="5238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ogo.png"/>
                  <pic:cNvPicPr/>
                </pic:nvPicPr>
                <pic:blipFill rotWithShape="1">
                  <a:blip r:embed="rId1">
                    <a:extLst>
                      <a:ext uri="{28A0092B-C50C-407E-A947-70E740481C1C}">
                        <a14:useLocalDpi xmlns:a14="http://schemas.microsoft.com/office/drawing/2010/main" val="0"/>
                      </a:ext>
                    </a:extLst>
                  </a:blip>
                  <a:srcRect t="3524" r="74341" b="72247"/>
                  <a:stretch/>
                </pic:blipFill>
                <pic:spPr bwMode="auto">
                  <a:xfrm>
                    <a:off x="0" y="0"/>
                    <a:ext cx="1352550" cy="523875"/>
                  </a:xfrm>
                  <a:prstGeom prst="rect">
                    <a:avLst/>
                  </a:prstGeom>
                  <a:ln>
                    <a:noFill/>
                  </a:ln>
                  <a:extLst>
                    <a:ext uri="{53640926-AAD7-44D8-BBD7-CCE9431645EC}">
                      <a14:shadowObscured xmlns:a14="http://schemas.microsoft.com/office/drawing/2010/main"/>
                    </a:ext>
                  </a:extLst>
                </pic:spPr>
              </pic:pic>
            </a:graphicData>
          </a:graphic>
        </wp:inline>
      </w:drawing>
    </w:r>
    <w:r w:rsidR="00E54DFB">
      <w:rPr>
        <w:rFonts w:hint="eastAsia"/>
      </w:rPr>
      <w:tab/>
    </w:r>
    <w:r w:rsidR="00E54DFB">
      <w:rPr>
        <w:rFonts w:hint="eastAsia"/>
      </w:rPr>
      <w:tab/>
    </w:r>
    <w:r w:rsidR="00E54DFB">
      <w:rPr>
        <w:rFonts w:hint="eastAsia"/>
      </w:rPr>
      <w:tab/>
    </w:r>
    <w:r>
      <w:rPr>
        <w:noProof/>
      </w:rPr>
      <w:drawing>
        <wp:inline distT="0" distB="0" distL="0" distR="0" wp14:anchorId="20E78BC4" wp14:editId="6DE9AD2D">
          <wp:extent cx="1000125" cy="452436"/>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ogo.png"/>
                  <pic:cNvPicPr/>
                </pic:nvPicPr>
                <pic:blipFill rotWithShape="1">
                  <a:blip r:embed="rId1">
                    <a:extLst>
                      <a:ext uri="{28A0092B-C50C-407E-A947-70E740481C1C}">
                        <a14:useLocalDpi xmlns:a14="http://schemas.microsoft.com/office/drawing/2010/main" val="0"/>
                      </a:ext>
                    </a:extLst>
                  </a:blip>
                  <a:srcRect l="16262" t="24229" r="45792" b="33921"/>
                  <a:stretch/>
                </pic:blipFill>
                <pic:spPr bwMode="auto">
                  <a:xfrm>
                    <a:off x="0" y="0"/>
                    <a:ext cx="1006872" cy="455488"/>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71"/>
    <w:rsid w:val="000E04FC"/>
    <w:rsid w:val="000F6177"/>
    <w:rsid w:val="0014259F"/>
    <w:rsid w:val="001E30B9"/>
    <w:rsid w:val="001F4886"/>
    <w:rsid w:val="0026270A"/>
    <w:rsid w:val="00263271"/>
    <w:rsid w:val="0026443C"/>
    <w:rsid w:val="002B165C"/>
    <w:rsid w:val="002C683A"/>
    <w:rsid w:val="0034096F"/>
    <w:rsid w:val="00374FF6"/>
    <w:rsid w:val="003F27A0"/>
    <w:rsid w:val="00416ED4"/>
    <w:rsid w:val="004219E9"/>
    <w:rsid w:val="00461296"/>
    <w:rsid w:val="004F1959"/>
    <w:rsid w:val="00505681"/>
    <w:rsid w:val="00512E3A"/>
    <w:rsid w:val="005679E9"/>
    <w:rsid w:val="005E0478"/>
    <w:rsid w:val="00662B8A"/>
    <w:rsid w:val="006676BE"/>
    <w:rsid w:val="006D486F"/>
    <w:rsid w:val="006F518B"/>
    <w:rsid w:val="00765479"/>
    <w:rsid w:val="0076730B"/>
    <w:rsid w:val="008518F3"/>
    <w:rsid w:val="00851E24"/>
    <w:rsid w:val="008B326F"/>
    <w:rsid w:val="008E58BD"/>
    <w:rsid w:val="00915081"/>
    <w:rsid w:val="00932E15"/>
    <w:rsid w:val="00946B08"/>
    <w:rsid w:val="009501D9"/>
    <w:rsid w:val="009A6C85"/>
    <w:rsid w:val="009D2016"/>
    <w:rsid w:val="00A56203"/>
    <w:rsid w:val="00A8583D"/>
    <w:rsid w:val="00B30AA4"/>
    <w:rsid w:val="00B63BA7"/>
    <w:rsid w:val="00B9013E"/>
    <w:rsid w:val="00BE1282"/>
    <w:rsid w:val="00C179E5"/>
    <w:rsid w:val="00CD1C7F"/>
    <w:rsid w:val="00D0641C"/>
    <w:rsid w:val="00D65E8C"/>
    <w:rsid w:val="00D91BE9"/>
    <w:rsid w:val="00DC01D9"/>
    <w:rsid w:val="00E54DFB"/>
    <w:rsid w:val="00E6387C"/>
    <w:rsid w:val="00EC4099"/>
    <w:rsid w:val="00ED26CB"/>
    <w:rsid w:val="00EF007F"/>
    <w:rsid w:val="00F30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4099"/>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footnote text"/>
    <w:basedOn w:val="a"/>
    <w:semiHidden/>
    <w:pPr>
      <w:snapToGrid w:val="0"/>
      <w:jc w:val="left"/>
    </w:pPr>
    <w:rPr>
      <w:sz w:val="18"/>
      <w:szCs w:val="20"/>
    </w:rPr>
  </w:style>
  <w:style w:type="character" w:styleId="a6">
    <w:name w:val="footnote reference"/>
    <w:basedOn w:val="a0"/>
    <w:semiHidden/>
    <w:rPr>
      <w:vertAlign w:val="superscript"/>
    </w:rPr>
  </w:style>
  <w:style w:type="table" w:styleId="a7">
    <w:name w:val="Table Grid"/>
    <w:basedOn w:val="a1"/>
    <w:rsid w:val="004219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679E9"/>
    <w:pPr>
      <w:ind w:firstLineChars="200" w:firstLine="420"/>
    </w:pPr>
  </w:style>
  <w:style w:type="paragraph" w:styleId="a9">
    <w:name w:val="Balloon Text"/>
    <w:basedOn w:val="a"/>
    <w:link w:val="Char1"/>
    <w:uiPriority w:val="99"/>
    <w:rsid w:val="008518F3"/>
    <w:rPr>
      <w:sz w:val="18"/>
      <w:szCs w:val="18"/>
    </w:rPr>
  </w:style>
  <w:style w:type="character" w:customStyle="1" w:styleId="Char1">
    <w:name w:val="批注框文本 Char"/>
    <w:basedOn w:val="a0"/>
    <w:link w:val="a9"/>
    <w:uiPriority w:val="99"/>
    <w:rsid w:val="008518F3"/>
    <w:rPr>
      <w:kern w:val="2"/>
      <w:sz w:val="18"/>
      <w:szCs w:val="18"/>
    </w:rPr>
  </w:style>
  <w:style w:type="character" w:styleId="aa">
    <w:name w:val="annotation reference"/>
    <w:basedOn w:val="a0"/>
    <w:uiPriority w:val="99"/>
    <w:rsid w:val="00946B08"/>
    <w:rPr>
      <w:sz w:val="21"/>
      <w:szCs w:val="21"/>
    </w:rPr>
  </w:style>
  <w:style w:type="paragraph" w:styleId="ab">
    <w:name w:val="annotation text"/>
    <w:basedOn w:val="a"/>
    <w:link w:val="Char2"/>
    <w:uiPriority w:val="99"/>
    <w:rsid w:val="00946B08"/>
    <w:pPr>
      <w:jc w:val="left"/>
    </w:pPr>
  </w:style>
  <w:style w:type="character" w:customStyle="1" w:styleId="Char2">
    <w:name w:val="批注文字 Char"/>
    <w:basedOn w:val="a0"/>
    <w:link w:val="ab"/>
    <w:uiPriority w:val="99"/>
    <w:rsid w:val="00946B08"/>
    <w:rPr>
      <w:kern w:val="2"/>
      <w:sz w:val="24"/>
      <w:szCs w:val="24"/>
    </w:rPr>
  </w:style>
  <w:style w:type="paragraph" w:styleId="ac">
    <w:name w:val="annotation subject"/>
    <w:basedOn w:val="ab"/>
    <w:next w:val="ab"/>
    <w:link w:val="Char3"/>
    <w:uiPriority w:val="99"/>
    <w:rsid w:val="00946B08"/>
    <w:rPr>
      <w:b/>
      <w:bCs/>
    </w:rPr>
  </w:style>
  <w:style w:type="character" w:customStyle="1" w:styleId="Char3">
    <w:name w:val="批注主题 Char"/>
    <w:basedOn w:val="Char2"/>
    <w:link w:val="ac"/>
    <w:uiPriority w:val="99"/>
    <w:rsid w:val="00946B08"/>
    <w:rPr>
      <w:b/>
      <w:bCs/>
      <w:kern w:val="2"/>
      <w:sz w:val="24"/>
      <w:szCs w:val="24"/>
    </w:rPr>
  </w:style>
  <w:style w:type="paragraph" w:styleId="30">
    <w:name w:val="toc 3"/>
    <w:basedOn w:val="a"/>
    <w:next w:val="a"/>
    <w:autoRedefine/>
    <w:rsid w:val="00EC4099"/>
    <w:pPr>
      <w:ind w:leftChars="400" w:left="840"/>
    </w:pPr>
  </w:style>
  <w:style w:type="paragraph" w:customStyle="1" w:styleId="GB231207424">
    <w:name w:val="样式 楷体_GB2312 首行缩进:  0.74 厘米 行距: 固定值 24 磅"/>
    <w:basedOn w:val="a"/>
    <w:rsid w:val="009D2016"/>
    <w:pPr>
      <w:spacing w:line="480" w:lineRule="exact"/>
      <w:ind w:firstLine="420"/>
    </w:pPr>
    <w:rPr>
      <w:rFonts w:ascii="楷体_GB2312" w:hAnsi="楷体_GB2312" w:cs="宋体"/>
      <w:szCs w:val="20"/>
    </w:rPr>
  </w:style>
  <w:style w:type="paragraph" w:customStyle="1" w:styleId="Default">
    <w:name w:val="Default"/>
    <w:rsid w:val="009D2016"/>
    <w:pPr>
      <w:widowControl w:val="0"/>
      <w:autoSpaceDE w:val="0"/>
      <w:autoSpaceDN w:val="0"/>
      <w:adjustRightInd w:val="0"/>
    </w:pPr>
    <w:rPr>
      <w:rFonts w:ascii="宋体" w:cs="宋体"/>
      <w:color w:val="000000"/>
      <w:sz w:val="24"/>
      <w:szCs w:val="24"/>
    </w:rPr>
  </w:style>
  <w:style w:type="character" w:customStyle="1" w:styleId="3Char">
    <w:name w:val="标题 3 Char"/>
    <w:basedOn w:val="a0"/>
    <w:link w:val="3"/>
    <w:uiPriority w:val="99"/>
    <w:locked/>
    <w:rsid w:val="00DC01D9"/>
    <w:rPr>
      <w:b/>
      <w:bCs/>
      <w:kern w:val="2"/>
      <w:sz w:val="32"/>
      <w:szCs w:val="32"/>
    </w:rPr>
  </w:style>
  <w:style w:type="character" w:styleId="ad">
    <w:name w:val="Hyperlink"/>
    <w:basedOn w:val="a0"/>
    <w:uiPriority w:val="99"/>
    <w:rsid w:val="00DC01D9"/>
    <w:rPr>
      <w:rFonts w:cs="Times New Roman"/>
      <w:color w:val="0000FF"/>
      <w:u w:val="single"/>
    </w:rPr>
  </w:style>
  <w:style w:type="paragraph" w:styleId="ae">
    <w:name w:val="Body Text"/>
    <w:basedOn w:val="a"/>
    <w:link w:val="Char4"/>
    <w:uiPriority w:val="99"/>
    <w:rsid w:val="00DC01D9"/>
    <w:pPr>
      <w:spacing w:after="120"/>
    </w:pPr>
    <w:rPr>
      <w:kern w:val="0"/>
      <w:sz w:val="24"/>
    </w:rPr>
  </w:style>
  <w:style w:type="character" w:customStyle="1" w:styleId="Char4">
    <w:name w:val="正文文本 Char"/>
    <w:basedOn w:val="a0"/>
    <w:link w:val="ae"/>
    <w:uiPriority w:val="99"/>
    <w:rsid w:val="00DC01D9"/>
    <w:rPr>
      <w:sz w:val="24"/>
      <w:szCs w:val="24"/>
    </w:rPr>
  </w:style>
  <w:style w:type="character" w:customStyle="1" w:styleId="Char">
    <w:name w:val="页眉 Char"/>
    <w:basedOn w:val="a0"/>
    <w:link w:val="a3"/>
    <w:uiPriority w:val="99"/>
    <w:rsid w:val="00DC01D9"/>
    <w:rPr>
      <w:kern w:val="2"/>
      <w:sz w:val="18"/>
      <w:szCs w:val="18"/>
    </w:rPr>
  </w:style>
  <w:style w:type="character" w:customStyle="1" w:styleId="Char0">
    <w:name w:val="页脚 Char"/>
    <w:basedOn w:val="a0"/>
    <w:link w:val="a4"/>
    <w:uiPriority w:val="99"/>
    <w:rsid w:val="00DC01D9"/>
    <w:rPr>
      <w:kern w:val="2"/>
      <w:sz w:val="18"/>
      <w:szCs w:val="18"/>
    </w:rPr>
  </w:style>
  <w:style w:type="paragraph" w:customStyle="1" w:styleId="CharCharCharChar">
    <w:name w:val="Char Char Char Char"/>
    <w:basedOn w:val="a"/>
    <w:autoRedefine/>
    <w:rsid w:val="00B9013E"/>
    <w:pPr>
      <w:tabs>
        <w:tab w:val="num" w:pos="425"/>
      </w:tabs>
      <w:ind w:left="425" w:hanging="425"/>
    </w:pPr>
    <w:rPr>
      <w:rFonts w:eastAsia="仿宋_GB2312"/>
      <w:kern w:val="24"/>
      <w:sz w:val="24"/>
    </w:rPr>
  </w:style>
  <w:style w:type="character" w:customStyle="1" w:styleId="apple-style-span">
    <w:name w:val="apple-style-span"/>
    <w:basedOn w:val="a0"/>
    <w:rsid w:val="00ED26CB"/>
  </w:style>
  <w:style w:type="character" w:customStyle="1" w:styleId="1Char">
    <w:name w:val="标题 1 Char"/>
    <w:basedOn w:val="a0"/>
    <w:link w:val="1"/>
    <w:uiPriority w:val="99"/>
    <w:locked/>
    <w:rsid w:val="004F1959"/>
    <w:rPr>
      <w:b/>
      <w:bCs/>
      <w:kern w:val="44"/>
      <w:sz w:val="44"/>
      <w:szCs w:val="44"/>
    </w:rPr>
  </w:style>
  <w:style w:type="character" w:customStyle="1" w:styleId="apple-converted-space">
    <w:name w:val="apple-converted-space"/>
    <w:basedOn w:val="a0"/>
    <w:uiPriority w:val="99"/>
    <w:rsid w:val="004F1959"/>
    <w:rPr>
      <w:rFonts w:cs="Times New Roman"/>
    </w:rPr>
  </w:style>
  <w:style w:type="paragraph" w:customStyle="1" w:styleId="5">
    <w:name w:val="标题5"/>
    <w:basedOn w:val="a"/>
    <w:uiPriority w:val="99"/>
    <w:rsid w:val="004F1959"/>
    <w:pPr>
      <w:tabs>
        <w:tab w:val="left" w:pos="7290"/>
      </w:tabs>
      <w:spacing w:line="560" w:lineRule="exact"/>
      <w:ind w:firstLineChars="200" w:firstLine="520"/>
    </w:pPr>
    <w:rPr>
      <w:rFonts w:ascii="仿宋_GB2312" w:eastAsia="仿宋_GB2312"/>
      <w:spacing w:val="-10"/>
      <w:sz w:val="28"/>
      <w:szCs w:val="28"/>
    </w:rPr>
  </w:style>
  <w:style w:type="paragraph" w:customStyle="1" w:styleId="af">
    <w:name w:val="正文说明文字"/>
    <w:basedOn w:val="af0"/>
    <w:rsid w:val="006676BE"/>
    <w:pPr>
      <w:tabs>
        <w:tab w:val="left" w:pos="210"/>
      </w:tabs>
      <w:adjustRightInd w:val="0"/>
    </w:pPr>
    <w:rPr>
      <w:bCs/>
      <w:color w:val="000000"/>
      <w:kern w:val="44"/>
      <w:szCs w:val="18"/>
    </w:rPr>
  </w:style>
  <w:style w:type="paragraph" w:styleId="af0">
    <w:name w:val="Normal Indent"/>
    <w:basedOn w:val="a"/>
    <w:rsid w:val="006676B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4099"/>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footnote text"/>
    <w:basedOn w:val="a"/>
    <w:semiHidden/>
    <w:pPr>
      <w:snapToGrid w:val="0"/>
      <w:jc w:val="left"/>
    </w:pPr>
    <w:rPr>
      <w:sz w:val="18"/>
      <w:szCs w:val="20"/>
    </w:rPr>
  </w:style>
  <w:style w:type="character" w:styleId="a6">
    <w:name w:val="footnote reference"/>
    <w:basedOn w:val="a0"/>
    <w:semiHidden/>
    <w:rPr>
      <w:vertAlign w:val="superscript"/>
    </w:rPr>
  </w:style>
  <w:style w:type="table" w:styleId="a7">
    <w:name w:val="Table Grid"/>
    <w:basedOn w:val="a1"/>
    <w:rsid w:val="004219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679E9"/>
    <w:pPr>
      <w:ind w:firstLineChars="200" w:firstLine="420"/>
    </w:pPr>
  </w:style>
  <w:style w:type="paragraph" w:styleId="a9">
    <w:name w:val="Balloon Text"/>
    <w:basedOn w:val="a"/>
    <w:link w:val="Char1"/>
    <w:uiPriority w:val="99"/>
    <w:rsid w:val="008518F3"/>
    <w:rPr>
      <w:sz w:val="18"/>
      <w:szCs w:val="18"/>
    </w:rPr>
  </w:style>
  <w:style w:type="character" w:customStyle="1" w:styleId="Char1">
    <w:name w:val="批注框文本 Char"/>
    <w:basedOn w:val="a0"/>
    <w:link w:val="a9"/>
    <w:uiPriority w:val="99"/>
    <w:rsid w:val="008518F3"/>
    <w:rPr>
      <w:kern w:val="2"/>
      <w:sz w:val="18"/>
      <w:szCs w:val="18"/>
    </w:rPr>
  </w:style>
  <w:style w:type="character" w:styleId="aa">
    <w:name w:val="annotation reference"/>
    <w:basedOn w:val="a0"/>
    <w:uiPriority w:val="99"/>
    <w:rsid w:val="00946B08"/>
    <w:rPr>
      <w:sz w:val="21"/>
      <w:szCs w:val="21"/>
    </w:rPr>
  </w:style>
  <w:style w:type="paragraph" w:styleId="ab">
    <w:name w:val="annotation text"/>
    <w:basedOn w:val="a"/>
    <w:link w:val="Char2"/>
    <w:uiPriority w:val="99"/>
    <w:rsid w:val="00946B08"/>
    <w:pPr>
      <w:jc w:val="left"/>
    </w:pPr>
  </w:style>
  <w:style w:type="character" w:customStyle="1" w:styleId="Char2">
    <w:name w:val="批注文字 Char"/>
    <w:basedOn w:val="a0"/>
    <w:link w:val="ab"/>
    <w:uiPriority w:val="99"/>
    <w:rsid w:val="00946B08"/>
    <w:rPr>
      <w:kern w:val="2"/>
      <w:sz w:val="24"/>
      <w:szCs w:val="24"/>
    </w:rPr>
  </w:style>
  <w:style w:type="paragraph" w:styleId="ac">
    <w:name w:val="annotation subject"/>
    <w:basedOn w:val="ab"/>
    <w:next w:val="ab"/>
    <w:link w:val="Char3"/>
    <w:uiPriority w:val="99"/>
    <w:rsid w:val="00946B08"/>
    <w:rPr>
      <w:b/>
      <w:bCs/>
    </w:rPr>
  </w:style>
  <w:style w:type="character" w:customStyle="1" w:styleId="Char3">
    <w:name w:val="批注主题 Char"/>
    <w:basedOn w:val="Char2"/>
    <w:link w:val="ac"/>
    <w:uiPriority w:val="99"/>
    <w:rsid w:val="00946B08"/>
    <w:rPr>
      <w:b/>
      <w:bCs/>
      <w:kern w:val="2"/>
      <w:sz w:val="24"/>
      <w:szCs w:val="24"/>
    </w:rPr>
  </w:style>
  <w:style w:type="paragraph" w:styleId="30">
    <w:name w:val="toc 3"/>
    <w:basedOn w:val="a"/>
    <w:next w:val="a"/>
    <w:autoRedefine/>
    <w:rsid w:val="00EC4099"/>
    <w:pPr>
      <w:ind w:leftChars="400" w:left="840"/>
    </w:pPr>
  </w:style>
  <w:style w:type="paragraph" w:customStyle="1" w:styleId="GB231207424">
    <w:name w:val="样式 楷体_GB2312 首行缩进:  0.74 厘米 行距: 固定值 24 磅"/>
    <w:basedOn w:val="a"/>
    <w:rsid w:val="009D2016"/>
    <w:pPr>
      <w:spacing w:line="480" w:lineRule="exact"/>
      <w:ind w:firstLine="420"/>
    </w:pPr>
    <w:rPr>
      <w:rFonts w:ascii="楷体_GB2312" w:hAnsi="楷体_GB2312" w:cs="宋体"/>
      <w:szCs w:val="20"/>
    </w:rPr>
  </w:style>
  <w:style w:type="paragraph" w:customStyle="1" w:styleId="Default">
    <w:name w:val="Default"/>
    <w:rsid w:val="009D2016"/>
    <w:pPr>
      <w:widowControl w:val="0"/>
      <w:autoSpaceDE w:val="0"/>
      <w:autoSpaceDN w:val="0"/>
      <w:adjustRightInd w:val="0"/>
    </w:pPr>
    <w:rPr>
      <w:rFonts w:ascii="宋体" w:cs="宋体"/>
      <w:color w:val="000000"/>
      <w:sz w:val="24"/>
      <w:szCs w:val="24"/>
    </w:rPr>
  </w:style>
  <w:style w:type="character" w:customStyle="1" w:styleId="3Char">
    <w:name w:val="标题 3 Char"/>
    <w:basedOn w:val="a0"/>
    <w:link w:val="3"/>
    <w:uiPriority w:val="99"/>
    <w:locked/>
    <w:rsid w:val="00DC01D9"/>
    <w:rPr>
      <w:b/>
      <w:bCs/>
      <w:kern w:val="2"/>
      <w:sz w:val="32"/>
      <w:szCs w:val="32"/>
    </w:rPr>
  </w:style>
  <w:style w:type="character" w:styleId="ad">
    <w:name w:val="Hyperlink"/>
    <w:basedOn w:val="a0"/>
    <w:uiPriority w:val="99"/>
    <w:rsid w:val="00DC01D9"/>
    <w:rPr>
      <w:rFonts w:cs="Times New Roman"/>
      <w:color w:val="0000FF"/>
      <w:u w:val="single"/>
    </w:rPr>
  </w:style>
  <w:style w:type="paragraph" w:styleId="ae">
    <w:name w:val="Body Text"/>
    <w:basedOn w:val="a"/>
    <w:link w:val="Char4"/>
    <w:uiPriority w:val="99"/>
    <w:rsid w:val="00DC01D9"/>
    <w:pPr>
      <w:spacing w:after="120"/>
    </w:pPr>
    <w:rPr>
      <w:kern w:val="0"/>
      <w:sz w:val="24"/>
    </w:rPr>
  </w:style>
  <w:style w:type="character" w:customStyle="1" w:styleId="Char4">
    <w:name w:val="正文文本 Char"/>
    <w:basedOn w:val="a0"/>
    <w:link w:val="ae"/>
    <w:uiPriority w:val="99"/>
    <w:rsid w:val="00DC01D9"/>
    <w:rPr>
      <w:sz w:val="24"/>
      <w:szCs w:val="24"/>
    </w:rPr>
  </w:style>
  <w:style w:type="character" w:customStyle="1" w:styleId="Char">
    <w:name w:val="页眉 Char"/>
    <w:basedOn w:val="a0"/>
    <w:link w:val="a3"/>
    <w:uiPriority w:val="99"/>
    <w:rsid w:val="00DC01D9"/>
    <w:rPr>
      <w:kern w:val="2"/>
      <w:sz w:val="18"/>
      <w:szCs w:val="18"/>
    </w:rPr>
  </w:style>
  <w:style w:type="character" w:customStyle="1" w:styleId="Char0">
    <w:name w:val="页脚 Char"/>
    <w:basedOn w:val="a0"/>
    <w:link w:val="a4"/>
    <w:uiPriority w:val="99"/>
    <w:rsid w:val="00DC01D9"/>
    <w:rPr>
      <w:kern w:val="2"/>
      <w:sz w:val="18"/>
      <w:szCs w:val="18"/>
    </w:rPr>
  </w:style>
  <w:style w:type="paragraph" w:customStyle="1" w:styleId="CharCharCharChar">
    <w:name w:val="Char Char Char Char"/>
    <w:basedOn w:val="a"/>
    <w:autoRedefine/>
    <w:rsid w:val="00B9013E"/>
    <w:pPr>
      <w:tabs>
        <w:tab w:val="num" w:pos="425"/>
      </w:tabs>
      <w:ind w:left="425" w:hanging="425"/>
    </w:pPr>
    <w:rPr>
      <w:rFonts w:eastAsia="仿宋_GB2312"/>
      <w:kern w:val="24"/>
      <w:sz w:val="24"/>
    </w:rPr>
  </w:style>
  <w:style w:type="character" w:customStyle="1" w:styleId="apple-style-span">
    <w:name w:val="apple-style-span"/>
    <w:basedOn w:val="a0"/>
    <w:rsid w:val="00ED26CB"/>
  </w:style>
  <w:style w:type="character" w:customStyle="1" w:styleId="1Char">
    <w:name w:val="标题 1 Char"/>
    <w:basedOn w:val="a0"/>
    <w:link w:val="1"/>
    <w:uiPriority w:val="99"/>
    <w:locked/>
    <w:rsid w:val="004F1959"/>
    <w:rPr>
      <w:b/>
      <w:bCs/>
      <w:kern w:val="44"/>
      <w:sz w:val="44"/>
      <w:szCs w:val="44"/>
    </w:rPr>
  </w:style>
  <w:style w:type="character" w:customStyle="1" w:styleId="apple-converted-space">
    <w:name w:val="apple-converted-space"/>
    <w:basedOn w:val="a0"/>
    <w:uiPriority w:val="99"/>
    <w:rsid w:val="004F1959"/>
    <w:rPr>
      <w:rFonts w:cs="Times New Roman"/>
    </w:rPr>
  </w:style>
  <w:style w:type="paragraph" w:customStyle="1" w:styleId="5">
    <w:name w:val="标题5"/>
    <w:basedOn w:val="a"/>
    <w:uiPriority w:val="99"/>
    <w:rsid w:val="004F1959"/>
    <w:pPr>
      <w:tabs>
        <w:tab w:val="left" w:pos="7290"/>
      </w:tabs>
      <w:spacing w:line="560" w:lineRule="exact"/>
      <w:ind w:firstLineChars="200" w:firstLine="520"/>
    </w:pPr>
    <w:rPr>
      <w:rFonts w:ascii="仿宋_GB2312" w:eastAsia="仿宋_GB2312"/>
      <w:spacing w:val="-10"/>
      <w:sz w:val="28"/>
      <w:szCs w:val="28"/>
    </w:rPr>
  </w:style>
  <w:style w:type="paragraph" w:customStyle="1" w:styleId="af">
    <w:name w:val="正文说明文字"/>
    <w:basedOn w:val="af0"/>
    <w:rsid w:val="006676BE"/>
    <w:pPr>
      <w:tabs>
        <w:tab w:val="left" w:pos="210"/>
      </w:tabs>
      <w:adjustRightInd w:val="0"/>
    </w:pPr>
    <w:rPr>
      <w:bCs/>
      <w:color w:val="000000"/>
      <w:kern w:val="44"/>
      <w:szCs w:val="18"/>
    </w:rPr>
  </w:style>
  <w:style w:type="paragraph" w:styleId="af0">
    <w:name w:val="Normal Indent"/>
    <w:basedOn w:val="a"/>
    <w:rsid w:val="006676B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20225;&#19994;&#29992;&#25143;&#24066;&#22330;&#20998;&#2651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企业用户市场分析</Template>
  <TotalTime>3</TotalTime>
  <Pages>5</Pages>
  <Words>584</Words>
  <Characters>3332</Characters>
  <Application>Microsoft Office Word</Application>
  <DocSecurity>0</DocSecurity>
  <Lines>27</Lines>
  <Paragraphs>7</Paragraphs>
  <ScaleCrop>false</ScaleCrop>
  <Company>易观咨询</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1900-12-31T16:00:00Z</cp:lastPrinted>
  <dcterms:created xsi:type="dcterms:W3CDTF">2013-01-19T04:32:00Z</dcterms:created>
  <dcterms:modified xsi:type="dcterms:W3CDTF">2013-01-19T10:47:00Z</dcterms:modified>
  <cp:category>市场营销</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TC011345602052</vt:lpwstr>
  </property>
</Properties>
</file>